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173C8" w14:textId="77777777"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3ED0901B" w14:textId="77777777" w:rsidR="00AF49B8" w:rsidRPr="00922BC2" w:rsidRDefault="00AF49B8" w:rsidP="00AF49B8">
      <w:pPr>
        <w:spacing w:after="0" w:line="276" w:lineRule="auto"/>
        <w:jc w:val="center"/>
        <w:rPr>
          <w:rFonts w:asciiTheme="minorHAnsi" w:hAnsiTheme="minorHAnsi" w:cstheme="minorHAnsi"/>
          <w:b/>
          <w:sz w:val="20"/>
          <w:szCs w:val="20"/>
        </w:rPr>
      </w:pPr>
    </w:p>
    <w:p w14:paraId="238401C4" w14:textId="77777777" w:rsidR="003C11BF" w:rsidRPr="00922BC2" w:rsidRDefault="003C11BF"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082F23F1" w14:textId="695FE112" w:rsidR="003C11BF" w:rsidRPr="00922BC2" w:rsidRDefault="003C11BF"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922BC2">
        <w:rPr>
          <w:rFonts w:asciiTheme="minorHAnsi" w:hAnsiTheme="minorHAnsi" w:cstheme="minorHAnsi"/>
          <w:highlight w:val="cyan"/>
        </w:rPr>
        <w:t>[</w:t>
      </w:r>
      <w:r w:rsidR="00BE2127" w:rsidRPr="00922BC2">
        <w:rPr>
          <w:rFonts w:asciiTheme="minorHAnsi" w:hAnsiTheme="minorHAnsi" w:cstheme="minorHAnsi"/>
          <w:highlight w:val="cyan"/>
        </w:rPr>
        <w:t>20XX</w:t>
      </w:r>
      <w:r w:rsidRPr="00922BC2">
        <w:rPr>
          <w:rFonts w:asciiTheme="minorHAnsi" w:hAnsiTheme="minorHAnsi" w:cstheme="minorHAnsi"/>
          <w:highlight w:val="cyan"/>
        </w:rPr>
        <w:t>-1-PT01-KA12X-</w:t>
      </w:r>
      <w:r w:rsidR="00FF63DD">
        <w:rPr>
          <w:rFonts w:asciiTheme="minorHAnsi" w:hAnsiTheme="minorHAnsi" w:cstheme="minorHAnsi"/>
          <w:highlight w:val="cyan"/>
        </w:rPr>
        <w:t>ADU</w:t>
      </w:r>
      <w:r w:rsidRPr="00922BC2">
        <w:rPr>
          <w:rFonts w:asciiTheme="minorHAnsi" w:hAnsiTheme="minorHAnsi" w:cstheme="minorHAnsi"/>
          <w:highlight w:val="cyan"/>
        </w:rPr>
        <w:t>-000000000]</w:t>
      </w:r>
    </w:p>
    <w:p w14:paraId="5055D73D" w14:textId="77777777" w:rsidR="003C11BF" w:rsidRPr="00922BC2" w:rsidRDefault="003C11BF" w:rsidP="00AF49B8">
      <w:pPr>
        <w:spacing w:after="0" w:line="276" w:lineRule="auto"/>
        <w:jc w:val="center"/>
        <w:rPr>
          <w:rFonts w:asciiTheme="minorHAnsi" w:hAnsiTheme="minorHAnsi" w:cstheme="minorHAnsi"/>
          <w:b/>
          <w:sz w:val="20"/>
          <w:szCs w:val="20"/>
        </w:rPr>
      </w:pPr>
    </w:p>
    <w:p w14:paraId="6A304079" w14:textId="338C2C15"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74E281B" w14:textId="746AB58E" w:rsidR="00DB7259" w:rsidRPr="00922BC2" w:rsidRDefault="00DB7259"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E6BFEF1" w14:textId="58B84B21" w:rsidR="00DB7259" w:rsidRPr="00922BC2" w:rsidRDefault="00DB7259"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2F1779C5" w14:textId="77777777" w:rsidR="00B86B2E" w:rsidRPr="00922BC2" w:rsidRDefault="00B86B2E" w:rsidP="007F0BED">
      <w:pPr>
        <w:spacing w:after="0"/>
        <w:jc w:val="center"/>
        <w:rPr>
          <w:rFonts w:asciiTheme="minorHAnsi" w:hAnsiTheme="minorHAnsi" w:cstheme="minorHAnsi"/>
          <w:b/>
          <w:bCs/>
          <w:smallCaps/>
          <w:sz w:val="20"/>
          <w:szCs w:val="20"/>
        </w:rPr>
      </w:pPr>
    </w:p>
    <w:p w14:paraId="680D729D" w14:textId="3C0DDF09"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Setor: </w:t>
      </w:r>
      <w:r w:rsidR="00FF63DD">
        <w:rPr>
          <w:rFonts w:asciiTheme="minorHAnsi" w:hAnsiTheme="minorHAnsi" w:cstheme="minorHAnsi"/>
        </w:rPr>
        <w:t>Educação de Adultos</w:t>
      </w:r>
    </w:p>
    <w:p w14:paraId="1324AF3E"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0163A456" w14:textId="52937B12" w:rsidR="00DB7259" w:rsidRPr="00922BC2" w:rsidRDefault="00F3441F" w:rsidP="007F0BED">
      <w:pPr>
        <w:spacing w:after="0"/>
        <w:rPr>
          <w:rFonts w:asciiTheme="minorHAnsi" w:hAnsiTheme="minorHAnsi" w:cstheme="minorHAnsi"/>
        </w:rPr>
      </w:pPr>
      <w:r w:rsidRPr="00922BC2">
        <w:rPr>
          <w:rFonts w:asciiTheme="minorHAnsi" w:hAnsiTheme="minorHAnsi" w:cstheme="minorHAnsi"/>
        </w:rPr>
        <w:t>ID Number</w:t>
      </w:r>
      <w:r w:rsidR="00DB7259" w:rsidRPr="00922BC2">
        <w:rPr>
          <w:rFonts w:asciiTheme="minorHAnsi" w:hAnsiTheme="minorHAnsi" w:cstheme="minorHAnsi"/>
        </w:rPr>
        <w:t xml:space="preserve"> da mobilidade</w:t>
      </w:r>
      <w:r w:rsidRPr="00922BC2">
        <w:rPr>
          <w:rFonts w:asciiTheme="minorHAnsi" w:hAnsiTheme="minorHAnsi" w:cstheme="minorHAnsi"/>
        </w:rPr>
        <w:t xml:space="preserve"> na plataforma BM</w:t>
      </w:r>
      <w:r w:rsidR="00DB7259" w:rsidRPr="00922BC2">
        <w:rPr>
          <w:rFonts w:asciiTheme="minorHAnsi" w:hAnsiTheme="minorHAnsi" w:cstheme="minorHAnsi"/>
        </w:rPr>
        <w:t xml:space="preserve">: </w:t>
      </w:r>
      <w:r w:rsidR="00DB7259" w:rsidRPr="00922BC2">
        <w:rPr>
          <w:rFonts w:asciiTheme="minorHAnsi" w:hAnsiTheme="minorHAnsi" w:cstheme="minorHAnsi"/>
          <w:highlight w:val="cyan"/>
        </w:rPr>
        <w:t>[se disponível</w:t>
      </w:r>
      <w:r w:rsidRPr="00922BC2">
        <w:rPr>
          <w:rFonts w:asciiTheme="minorHAnsi" w:hAnsiTheme="minorHAnsi" w:cstheme="minorHAnsi"/>
          <w:highlight w:val="cyan"/>
        </w:rPr>
        <w:t xml:space="preserve"> ou n/a</w:t>
      </w:r>
      <w:r w:rsidR="00DB7259" w:rsidRPr="00922BC2">
        <w:rPr>
          <w:rFonts w:asciiTheme="minorHAnsi" w:hAnsiTheme="minorHAnsi" w:cstheme="minorHAnsi"/>
          <w:highlight w:val="cyan"/>
        </w:rPr>
        <w:t>]</w:t>
      </w:r>
    </w:p>
    <w:p w14:paraId="2F696AFA" w14:textId="77777777" w:rsidR="00DB7259" w:rsidRPr="00922BC2" w:rsidRDefault="00DB7259" w:rsidP="00DB7259">
      <w:pPr>
        <w:rPr>
          <w:rFonts w:asciiTheme="minorHAnsi" w:hAnsiTheme="minorHAnsi" w:cstheme="minorHAnsi"/>
        </w:rPr>
      </w:pPr>
    </w:p>
    <w:p w14:paraId="57443820" w14:textId="62A50F33" w:rsidR="00B86B2E" w:rsidRPr="00922BC2" w:rsidRDefault="00B86B2E"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F8861FF" w14:textId="1D6F842F" w:rsidR="00B86B2E" w:rsidRPr="00922BC2" w:rsidRDefault="00B86B2E"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4DFD2BF4" w14:textId="056D5725" w:rsidR="00B86B2E" w:rsidRPr="00922BC2" w:rsidRDefault="00B86B2E"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6BBD3365" w14:textId="3ABD0CC4" w:rsidR="000D625C" w:rsidRPr="00922BC2" w:rsidRDefault="000D625C"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0853755E" w14:textId="78E1E411"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4CA5C16" w14:textId="7E221054" w:rsidR="007F0BED"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552C45">
        <w:rPr>
          <w:rFonts w:asciiTheme="minorHAnsi" w:hAnsiTheme="minorHAnsi" w:cstheme="minorHAnsi"/>
          <w:highlight w:val="cyan"/>
        </w:rPr>
        <w:t>designação legal</w:t>
      </w:r>
      <w:r w:rsidRPr="00922BC2">
        <w:rPr>
          <w:rFonts w:asciiTheme="minorHAnsi" w:hAnsiTheme="minorHAnsi" w:cstheme="minorHAnsi"/>
          <w:highlight w:val="cyan"/>
        </w:rPr>
        <w:t>]</w:t>
      </w:r>
    </w:p>
    <w:p w14:paraId="6C5A5411" w14:textId="705367F2" w:rsidR="003338C1" w:rsidRDefault="003338C1"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5F0E6EA1" w14:textId="3FD1BFCB" w:rsidR="00633F54" w:rsidRPr="00922BC2" w:rsidRDefault="00633F54"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47513561" w14:textId="11FDA149" w:rsidR="00DB7DAA" w:rsidRPr="00922BC2" w:rsidRDefault="00DB7DAA"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00E4A805" w14:textId="77777777" w:rsidR="00633F54" w:rsidRPr="00922BC2" w:rsidRDefault="00633F54" w:rsidP="008016BF">
      <w:pPr>
        <w:spacing w:after="0" w:line="276" w:lineRule="auto"/>
        <w:rPr>
          <w:rFonts w:asciiTheme="minorHAnsi" w:hAnsiTheme="minorHAnsi" w:cstheme="minorHAnsi"/>
        </w:rPr>
      </w:pPr>
    </w:p>
    <w:p w14:paraId="30DD5221" w14:textId="77777777" w:rsidR="00057181" w:rsidRDefault="007F0BED"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1D37A507" w14:textId="7BD960F2"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xml:space="preserve">, </w:t>
      </w:r>
    </w:p>
    <w:p w14:paraId="5C190519" w14:textId="77777777" w:rsidR="00B86B2E" w:rsidRPr="00922BC2" w:rsidRDefault="00B86B2E"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1111929B" w14:textId="54E81112" w:rsidR="00B86B2E" w:rsidRPr="00922BC2" w:rsidRDefault="007D4454"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42317FC3" w14:textId="2216A9E3" w:rsidR="007D4454" w:rsidRPr="00922BC2" w:rsidRDefault="007D4454"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14011CC6" w14:textId="77777777" w:rsidR="00386870" w:rsidRDefault="00386870" w:rsidP="008016BF">
      <w:pPr>
        <w:spacing w:after="0" w:line="276" w:lineRule="auto"/>
        <w:rPr>
          <w:rFonts w:asciiTheme="minorHAnsi" w:hAnsiTheme="minorHAnsi" w:cstheme="minorHAnsi"/>
        </w:rPr>
      </w:pPr>
      <w:r w:rsidRPr="00922BC2">
        <w:rPr>
          <w:rFonts w:asciiTheme="minorHAnsi" w:hAnsiTheme="minorHAnsi" w:cstheme="minorHAnsi"/>
          <w:highlight w:val="cyan"/>
        </w:rPr>
        <w:t>[Nome e apelido do participante]</w:t>
      </w:r>
    </w:p>
    <w:p w14:paraId="774B2180" w14:textId="77777777" w:rsidR="00552C45" w:rsidRPr="00922BC2" w:rsidRDefault="00552C45" w:rsidP="00552C45">
      <w:pPr>
        <w:spacing w:after="0" w:line="276" w:lineRule="auto"/>
        <w:rPr>
          <w:rFonts w:asciiTheme="minorHAnsi" w:hAnsiTheme="minorHAnsi" w:cstheme="minorHAnsi"/>
        </w:rPr>
      </w:pPr>
      <w:r w:rsidRPr="00922BC2">
        <w:rPr>
          <w:rFonts w:asciiTheme="minorHAnsi" w:hAnsiTheme="minorHAnsi" w:cstheme="minorHAnsi"/>
        </w:rPr>
        <w:t xml:space="preserve">Morada: </w:t>
      </w:r>
      <w:r w:rsidRPr="00922BC2">
        <w:rPr>
          <w:rFonts w:asciiTheme="minorHAnsi" w:hAnsiTheme="minorHAnsi" w:cstheme="minorHAnsi"/>
          <w:highlight w:val="cyan"/>
        </w:rPr>
        <w:t>[morada oficial completa]</w:t>
      </w:r>
    </w:p>
    <w:p w14:paraId="7FEB0C7D" w14:textId="77777777" w:rsidR="00552C45" w:rsidRPr="00922BC2" w:rsidRDefault="00552C45" w:rsidP="008016BF">
      <w:pPr>
        <w:spacing w:after="0" w:line="276" w:lineRule="auto"/>
        <w:rPr>
          <w:rFonts w:asciiTheme="minorHAnsi" w:hAnsiTheme="minorHAnsi" w:cstheme="minorHAnsi"/>
          <w:sz w:val="22"/>
        </w:rPr>
      </w:pPr>
    </w:p>
    <w:p w14:paraId="09B9A21D"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lastRenderedPageBreak/>
        <w:t>Data de nascimento:</w:t>
      </w:r>
      <w:r w:rsidRPr="00922BC2">
        <w:rPr>
          <w:rFonts w:asciiTheme="minorHAnsi" w:hAnsiTheme="minorHAnsi" w:cstheme="minorHAnsi"/>
        </w:rPr>
        <w:tab/>
      </w:r>
    </w:p>
    <w:p w14:paraId="045E1E68"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29C1221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E-mail:</w:t>
      </w:r>
    </w:p>
    <w:p w14:paraId="50A01303" w14:textId="77777777" w:rsidR="00386870" w:rsidRPr="00922BC2" w:rsidRDefault="00386870" w:rsidP="008016BF">
      <w:pPr>
        <w:spacing w:after="0" w:line="276" w:lineRule="auto"/>
        <w:rPr>
          <w:rFonts w:asciiTheme="minorHAnsi" w:hAnsiTheme="minorHAnsi" w:cstheme="minorHAnsi"/>
        </w:rPr>
      </w:pPr>
    </w:p>
    <w:p w14:paraId="28064491" w14:textId="0289861F" w:rsidR="00386870" w:rsidRPr="00922BC2" w:rsidRDefault="00386870"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381266D" w14:textId="3CC3FFB9"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5CABDC78" w14:textId="46362EDA"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713CD475" w14:textId="77777777" w:rsidR="00386870" w:rsidRDefault="00386870"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7BAD79A7" w14:textId="0AD41543" w:rsidR="00552C45" w:rsidRPr="00922BC2" w:rsidRDefault="00552C45" w:rsidP="008016BF">
      <w:pPr>
        <w:spacing w:after="0" w:line="276" w:lineRule="auto"/>
        <w:rPr>
          <w:rFonts w:asciiTheme="minorHAnsi" w:hAnsiTheme="minorHAnsi" w:cstheme="minorHAnsi"/>
        </w:rPr>
      </w:pPr>
      <w:r>
        <w:rPr>
          <w:rFonts w:asciiTheme="minorHAnsi" w:hAnsiTheme="minorHAnsi" w:cstheme="minorHAnsi"/>
        </w:rPr>
        <w:t>BIC/código SWIFT</w:t>
      </w:r>
    </w:p>
    <w:p w14:paraId="45AF7FD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IBAN:</w:t>
      </w:r>
    </w:p>
    <w:p w14:paraId="49A5244F" w14:textId="77777777" w:rsidR="008F1066" w:rsidRDefault="008F1066" w:rsidP="008F1066">
      <w:pPr>
        <w:spacing w:after="0" w:line="276" w:lineRule="auto"/>
        <w:jc w:val="both"/>
        <w:rPr>
          <w:rFonts w:asciiTheme="minorHAnsi" w:hAnsiTheme="minorHAnsi" w:cstheme="minorHAnsi"/>
          <w:bCs/>
          <w:szCs w:val="18"/>
        </w:rPr>
      </w:pPr>
    </w:p>
    <w:p w14:paraId="032E244E" w14:textId="7132EC6E" w:rsidR="0082161F" w:rsidRPr="00922BC2" w:rsidRDefault="0082161F"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5E936C2C" w14:textId="77777777" w:rsidR="008F1066" w:rsidRDefault="008F1066" w:rsidP="008F1066">
      <w:pPr>
        <w:spacing w:after="0" w:line="276" w:lineRule="auto"/>
        <w:jc w:val="both"/>
        <w:rPr>
          <w:rFonts w:asciiTheme="minorHAnsi" w:hAnsiTheme="minorHAnsi" w:cstheme="minorHAnsi"/>
          <w:bCs/>
          <w:szCs w:val="18"/>
        </w:rPr>
      </w:pPr>
    </w:p>
    <w:p w14:paraId="26A5E0DB" w14:textId="514EFED7" w:rsidR="00BC34EC" w:rsidRPr="00922BC2" w:rsidRDefault="00BC34EC"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CFC3556" w14:textId="5C0A2588" w:rsidR="00BC34EC" w:rsidRPr="00922BC2" w:rsidRDefault="00BC34EC"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42D3C8A7" w14:textId="05406EA1" w:rsidR="00B03005" w:rsidRPr="00922BC2" w:rsidRDefault="00BC34EC"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00B03005" w:rsidRPr="006E6C6E">
        <w:rPr>
          <w:rFonts w:asciiTheme="minorHAnsi" w:hAnsiTheme="minorHAnsi" w:cstheme="minorHAnsi"/>
          <w:b/>
          <w:bCs/>
          <w:color w:val="00B050"/>
          <w:szCs w:val="18"/>
        </w:rPr>
        <w:t>Learning Agreement</w:t>
      </w:r>
      <w:r w:rsidR="0054367B">
        <w:rPr>
          <w:rStyle w:val="Refdenotaderodap"/>
          <w:rFonts w:asciiTheme="minorHAnsi" w:hAnsiTheme="minorHAnsi" w:cstheme="minorHAnsi"/>
          <w:b/>
          <w:bCs/>
          <w:color w:val="00B050"/>
          <w:szCs w:val="18"/>
        </w:rPr>
        <w:footnoteReference w:id="1"/>
      </w:r>
    </w:p>
    <w:p w14:paraId="2DCBE412" w14:textId="7777777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rPr>
        <w:t>OU</w:t>
      </w:r>
    </w:p>
    <w:p w14:paraId="28F496E9" w14:textId="77777777" w:rsidR="00B03005" w:rsidRPr="006E6C6E" w:rsidRDefault="00B03005" w:rsidP="00B03005">
      <w:pPr>
        <w:spacing w:after="0" w:line="276" w:lineRule="auto"/>
        <w:ind w:left="851"/>
        <w:rPr>
          <w:rFonts w:asciiTheme="minorHAnsi" w:hAnsiTheme="minorHAnsi" w:cstheme="minorHAnsi"/>
          <w:b/>
          <w:bCs/>
          <w:color w:val="00B050"/>
          <w:szCs w:val="18"/>
        </w:rPr>
      </w:pPr>
      <w:r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Programa e conteúdos de curso estruturado </w:t>
      </w:r>
    </w:p>
    <w:p w14:paraId="01F9487B" w14:textId="6454C827" w:rsidR="00303202" w:rsidRPr="00922BC2" w:rsidRDefault="00B03005" w:rsidP="00B03005">
      <w:pPr>
        <w:spacing w:after="0" w:line="276" w:lineRule="auto"/>
        <w:ind w:left="851"/>
        <w:rPr>
          <w:rFonts w:asciiTheme="minorHAnsi" w:hAnsiTheme="minorHAnsi" w:cstheme="minorHAnsi"/>
          <w:highlight w:val="yellow"/>
        </w:rPr>
      </w:pPr>
      <w:r w:rsidRPr="00922BC2">
        <w:rPr>
          <w:rFonts w:asciiTheme="minorHAnsi" w:hAnsiTheme="minorHAnsi" w:cstheme="minorHAnsi"/>
          <w:highlight w:val="yellow"/>
        </w:rPr>
        <w:t>[</w:t>
      </w:r>
      <w:r w:rsidR="00A526E0">
        <w:rPr>
          <w:rFonts w:asciiTheme="minorHAnsi" w:hAnsiTheme="minorHAnsi" w:cstheme="minorHAnsi"/>
          <w:highlight w:val="yellow"/>
        </w:rPr>
        <w:t>Opção obrigatória para a tipologia “</w:t>
      </w:r>
      <w:r w:rsidR="00303202" w:rsidRPr="00922BC2">
        <w:rPr>
          <w:rFonts w:asciiTheme="minorHAnsi" w:hAnsiTheme="minorHAnsi" w:cstheme="minorHAnsi"/>
          <w:highlight w:val="yellow"/>
        </w:rPr>
        <w:t>Cursos e formação estruturada</w:t>
      </w:r>
      <w:r w:rsidR="00A526E0">
        <w:rPr>
          <w:rFonts w:asciiTheme="minorHAnsi" w:hAnsiTheme="minorHAnsi" w:cstheme="minorHAnsi"/>
          <w:highlight w:val="yellow"/>
        </w:rPr>
        <w:t>”</w:t>
      </w:r>
      <w:r w:rsidRPr="00922BC2">
        <w:rPr>
          <w:rFonts w:asciiTheme="minorHAnsi" w:hAnsiTheme="minorHAnsi" w:cstheme="minorHAnsi"/>
          <w:highlight w:val="yellow"/>
        </w:rPr>
        <w:t>]</w:t>
      </w:r>
    </w:p>
    <w:p w14:paraId="13B15280"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222FED5F"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026588B0" w14:textId="13E0CE50" w:rsidR="00E87001" w:rsidRPr="00721A16" w:rsidRDefault="00F41B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w:t>
      </w:r>
      <w:r w:rsidR="00E87001" w:rsidRPr="00721A16">
        <w:rPr>
          <w:rFonts w:asciiTheme="minorHAnsi" w:hAnsiTheme="minorHAnsi" w:cstheme="minorHAnsi"/>
          <w:bCs/>
          <w:sz w:val="16"/>
          <w:szCs w:val="16"/>
        </w:rPr>
        <w:t xml:space="preserve"> Anexo .</w:t>
      </w:r>
    </w:p>
    <w:p w14:paraId="3FA7C188" w14:textId="0C396DC8" w:rsidR="00CE0A29" w:rsidRPr="00922BC2" w:rsidRDefault="00CE0A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58A02E4" w14:textId="23FD1800" w:rsidR="00F5639A" w:rsidRPr="00922BC2" w:rsidRDefault="00556C77"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5E5292B1"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214E6B16" w14:textId="123B9BC4" w:rsidR="00DC50AF" w:rsidRPr="00922BC2" w:rsidRDefault="00F5639A"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20D276E1" w14:textId="757804BB" w:rsidR="00F5639A" w:rsidRPr="00922BC2" w:rsidRDefault="00483D9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r>
      <w:r w:rsidR="00F5639A" w:rsidRPr="00922BC2">
        <w:rPr>
          <w:rFonts w:asciiTheme="minorHAnsi" w:hAnsiTheme="minorHAnsi" w:cstheme="minorHAnsi"/>
        </w:rPr>
        <w:t>A organização deverá dar apoio ao participante para a realização de uma atividade de mobilidade</w:t>
      </w:r>
      <w:r w:rsidR="00243499" w:rsidRPr="00922BC2">
        <w:rPr>
          <w:rFonts w:asciiTheme="minorHAnsi" w:hAnsiTheme="minorHAnsi" w:cstheme="minorHAnsi"/>
        </w:rPr>
        <w:t>.</w:t>
      </w:r>
    </w:p>
    <w:p w14:paraId="452762C4" w14:textId="4C87ABCE"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 .</w:t>
      </w:r>
    </w:p>
    <w:p w14:paraId="28B788B6" w14:textId="0D588A89" w:rsidR="00F652F8"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r w:rsidR="00552C45">
        <w:rPr>
          <w:rFonts w:asciiTheme="minorHAnsi" w:hAnsiTheme="minorHAnsi" w:cstheme="minorHAnsi"/>
        </w:rPr>
        <w:t xml:space="preserve"> Uma alteração entra em vigor na data de assinatura (ou receção) da parte recipiente. Uma alteração produz efeito na data de entrada em vigor ou outra data especificada na alteração.</w:t>
      </w:r>
    </w:p>
    <w:p w14:paraId="398EB0C6" w14:textId="77777777" w:rsidR="00F5639A" w:rsidRPr="00922BC2" w:rsidRDefault="00F5639A" w:rsidP="005B5274">
      <w:pPr>
        <w:spacing w:line="276" w:lineRule="auto"/>
        <w:ind w:left="567" w:hanging="567"/>
        <w:jc w:val="both"/>
        <w:rPr>
          <w:rFonts w:asciiTheme="minorHAnsi" w:hAnsiTheme="minorHAnsi" w:cstheme="minorHAnsi"/>
        </w:rPr>
      </w:pPr>
    </w:p>
    <w:p w14:paraId="322076D2" w14:textId="77777777"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227B166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05ABDD02" w14:textId="66325286" w:rsidR="00AE4311"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00AE4311" w:rsidRPr="00922BC2">
        <w:rPr>
          <w:rFonts w:asciiTheme="minorHAnsi" w:hAnsiTheme="minorHAnsi" w:cstheme="minorHAnsi"/>
          <w:szCs w:val="18"/>
        </w:rPr>
        <w:t>[</w:t>
      </w:r>
      <w:r w:rsidR="00AE4311"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00AE4311" w:rsidRPr="00922BC2">
        <w:rPr>
          <w:rFonts w:asciiTheme="minorHAnsi" w:hAnsiTheme="minorHAnsi" w:cstheme="minorHAnsi"/>
          <w:szCs w:val="18"/>
        </w:rPr>
        <w:t xml:space="preserve">]. </w:t>
      </w:r>
      <w:r w:rsidR="00552C45">
        <w:rPr>
          <w:rFonts w:asciiTheme="minorHAnsi" w:hAnsiTheme="minorHAnsi" w:cstheme="minorHAnsi"/>
          <w:szCs w:val="18"/>
        </w:rPr>
        <w:t>(Veja o Anexo para prazos detalhados).</w:t>
      </w:r>
    </w:p>
    <w:p w14:paraId="0C227EB3" w14:textId="13B61A63" w:rsidR="00F5639A" w:rsidRPr="00922BC2" w:rsidRDefault="00F5639A" w:rsidP="00552C45">
      <w:pPr>
        <w:tabs>
          <w:tab w:val="left" w:pos="567"/>
        </w:tabs>
        <w:spacing w:line="276" w:lineRule="auto"/>
        <w:jc w:val="both"/>
        <w:rPr>
          <w:rFonts w:asciiTheme="minorHAnsi" w:hAnsiTheme="minorHAnsi" w:cstheme="minorHAnsi"/>
        </w:rPr>
      </w:pPr>
    </w:p>
    <w:p w14:paraId="22635113" w14:textId="77777777" w:rsidR="00F5639A" w:rsidRPr="00922BC2" w:rsidRDefault="00F5639A" w:rsidP="005B5274">
      <w:pPr>
        <w:pStyle w:val="Text1"/>
        <w:spacing w:after="120" w:line="276" w:lineRule="auto"/>
        <w:ind w:left="0"/>
        <w:rPr>
          <w:rFonts w:asciiTheme="minorHAnsi" w:hAnsiTheme="minorHAnsi" w:cstheme="minorHAnsi"/>
          <w:sz w:val="20"/>
          <w:u w:val="single"/>
          <w:lang w:val="pt-PT"/>
        </w:rPr>
      </w:pPr>
    </w:p>
    <w:p w14:paraId="572A1AA5"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3 – SUBVENÇÃO </w:t>
      </w:r>
    </w:p>
    <w:p w14:paraId="054D167E" w14:textId="2B130C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t>A subvenção é calculada segundo as regras de financiamento indicadas no Guia do Programa Erasmus+</w:t>
      </w:r>
      <w:r w:rsidR="00552C45">
        <w:rPr>
          <w:rFonts w:asciiTheme="minorHAnsi" w:hAnsiTheme="minorHAnsi" w:cstheme="minorHAnsi"/>
        </w:rPr>
        <w:t xml:space="preserve"> (versão de 2024).</w:t>
      </w:r>
    </w:p>
    <w:p w14:paraId="79649E7C" w14:textId="777777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2420FC86" w14:textId="35A3EF82"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 xml:space="preserve">Guia do Programa Erasmus+ </w:t>
      </w:r>
      <w:r w:rsidR="0002650D" w:rsidRPr="00922BC2">
        <w:rPr>
          <w:rFonts w:asciiTheme="minorHAnsi" w:hAnsiTheme="minorHAnsi" w:cstheme="minorHAnsi"/>
        </w:rPr>
        <w:t xml:space="preserve">, de </w:t>
      </w:r>
      <w:r w:rsidR="0002650D" w:rsidRPr="00922BC2">
        <w:rPr>
          <w:rFonts w:asciiTheme="minorHAnsi" w:hAnsiTheme="minorHAnsi" w:cstheme="minorHAnsi"/>
          <w:highlight w:val="cyan"/>
        </w:rPr>
        <w:t>[…]</w:t>
      </w:r>
      <w:r w:rsidR="0002650D" w:rsidRPr="00922BC2">
        <w:rPr>
          <w:rFonts w:asciiTheme="minorHAnsi" w:hAnsiTheme="minorHAnsi" w:cstheme="minorHAnsi"/>
        </w:rPr>
        <w:t xml:space="preserve"> dias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Se a organização aprovar</w:t>
      </w:r>
      <w:r w:rsidR="00552C45">
        <w:rPr>
          <w:rFonts w:asciiTheme="minorHAnsi" w:hAnsiTheme="minorHAnsi" w:cstheme="minorHAnsi"/>
        </w:rPr>
        <w:t xml:space="preserve"> por escrito</w:t>
      </w:r>
      <w:r w:rsidR="00483D93" w:rsidRPr="00922BC2">
        <w:rPr>
          <w:rFonts w:asciiTheme="minorHAnsi" w:hAnsiTheme="minorHAnsi" w:cstheme="minorHAnsi"/>
        </w:rPr>
        <w:t xml:space="preserve"> o prolongamento da duração do período de mobilidade, o contrato deverá ser alterado em conformidade</w:t>
      </w:r>
      <w:r w:rsidR="00485B3A">
        <w:rPr>
          <w:rFonts w:asciiTheme="minorHAnsi" w:hAnsiTheme="minorHAnsi" w:cstheme="minorHAnsi"/>
        </w:rPr>
        <w:t>.</w:t>
      </w:r>
    </w:p>
    <w:p w14:paraId="011A9D66" w14:textId="1452F107" w:rsidR="005B655B"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005B655B" w:rsidRPr="00922BC2">
        <w:rPr>
          <w:rFonts w:asciiTheme="minorHAnsi" w:hAnsiTheme="minorHAnsi" w:cstheme="minorHAnsi"/>
          <w:i/>
          <w:color w:val="4AA55B"/>
          <w:szCs w:val="18"/>
        </w:rPr>
        <w:t>[Opção 1</w:t>
      </w:r>
    </w:p>
    <w:p w14:paraId="79874265" w14:textId="6BF8C62A" w:rsidR="00A26592" w:rsidRPr="00922BC2" w:rsidRDefault="00A26592" w:rsidP="005B5274">
      <w:pPr>
        <w:spacing w:line="276" w:lineRule="auto"/>
        <w:ind w:left="567"/>
        <w:jc w:val="both"/>
        <w:rPr>
          <w:rFonts w:asciiTheme="minorHAnsi" w:hAnsiTheme="minorHAnsi" w:cstheme="minorHAnsi"/>
          <w:iCs/>
        </w:rPr>
      </w:pPr>
      <w:r w:rsidRPr="00922BC2">
        <w:rPr>
          <w:rFonts w:asciiTheme="minorHAnsi" w:hAnsiTheme="minorHAnsi" w:cstheme="minorHAnsi"/>
        </w:rPr>
        <w:lastRenderedPageBreak/>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75150C1F" w14:textId="550B194C" w:rsidR="005B655B" w:rsidRPr="00922BC2" w:rsidRDefault="005B655B" w:rsidP="005B5274">
      <w:pPr>
        <w:spacing w:line="276" w:lineRule="auto"/>
        <w:ind w:left="567"/>
        <w:jc w:val="both"/>
        <w:rPr>
          <w:rFonts w:asciiTheme="minorHAnsi" w:hAnsiTheme="minorHAnsi" w:cstheme="minorHAnsi"/>
          <w:szCs w:val="18"/>
        </w:rPr>
      </w:pPr>
    </w:p>
    <w:p w14:paraId="437EF8B3" w14:textId="77777777"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39B3D224" w14:textId="77E3FFB3" w:rsidR="00CF3D16" w:rsidRPr="00922BC2" w:rsidRDefault="00CF3D16"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1EF6D530" w14:textId="43FD7A2F"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6D88C8B0" w14:textId="7D68D47F" w:rsidR="003869B0"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5A380559" w14:textId="3E9CB8E8"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32320A3D" w14:textId="7BDF4822"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786789FE" w14:textId="77777777" w:rsidR="00F5639A" w:rsidRPr="00922BC2" w:rsidRDefault="00F5639A" w:rsidP="005B5274">
      <w:pPr>
        <w:spacing w:line="276" w:lineRule="auto"/>
        <w:ind w:left="567" w:hanging="567"/>
        <w:jc w:val="both"/>
        <w:rPr>
          <w:rFonts w:asciiTheme="minorHAnsi" w:hAnsiTheme="minorHAnsi" w:cstheme="minorHAnsi"/>
        </w:rPr>
      </w:pPr>
    </w:p>
    <w:p w14:paraId="3725C345" w14:textId="4D6A3C74"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 xml:space="preserve">ARTIGO 4 – </w:t>
      </w:r>
      <w:r w:rsidR="00FE4580">
        <w:rPr>
          <w:rFonts w:asciiTheme="minorHAnsi" w:hAnsiTheme="minorHAnsi" w:cstheme="minorHAnsi"/>
        </w:rPr>
        <w:t>CUSTOS ELEGÍVEIS</w:t>
      </w:r>
    </w:p>
    <w:p w14:paraId="1F8B1D4B" w14:textId="5F37417A" w:rsidR="00FE4580" w:rsidRPr="00FE4580" w:rsidRDefault="00FE4580" w:rsidP="00FE4580">
      <w:pPr>
        <w:spacing w:line="276" w:lineRule="auto"/>
        <w:ind w:left="567" w:hanging="567"/>
        <w:rPr>
          <w:rFonts w:asciiTheme="minorHAnsi" w:hAnsiTheme="minorHAnsi" w:cstheme="minorHAnsi"/>
          <w:iCs/>
          <w:szCs w:val="18"/>
        </w:rPr>
      </w:pPr>
      <w:r w:rsidRPr="00FE4580">
        <w:rPr>
          <w:rFonts w:asciiTheme="minorHAnsi" w:hAnsiTheme="minorHAnsi" w:cstheme="minorHAnsi"/>
          <w:iCs/>
          <w:szCs w:val="18"/>
        </w:rPr>
        <w:t>4.1 Para serem elegíveis, os custos devem ser efetivamente utilizados ou produzidos pelo participante no período estabelecido no artigo 2.º e/ou ser necessários para a implementação da atividade constante do anexo. Os custos devem cumprir a legislação nacional aplicável em matéria de impostos, trabalho e segurança social.</w:t>
      </w:r>
    </w:p>
    <w:p w14:paraId="36EF796C" w14:textId="77777777" w:rsidR="00FE4580" w:rsidRPr="00FE4580" w:rsidRDefault="00FE4580" w:rsidP="00FE4580">
      <w:pPr>
        <w:spacing w:line="276" w:lineRule="auto"/>
        <w:ind w:left="567" w:hanging="567"/>
        <w:rPr>
          <w:rFonts w:asciiTheme="minorHAnsi" w:hAnsiTheme="minorHAnsi" w:cstheme="minorHAnsi"/>
          <w:iCs/>
          <w:szCs w:val="18"/>
        </w:rPr>
      </w:pPr>
    </w:p>
    <w:p w14:paraId="1C120066" w14:textId="77777777" w:rsidR="00FE4580" w:rsidRPr="00FE4580" w:rsidRDefault="00FE4580" w:rsidP="00FE4580">
      <w:pPr>
        <w:spacing w:line="276" w:lineRule="auto"/>
        <w:ind w:left="567" w:hanging="567"/>
        <w:rPr>
          <w:rFonts w:asciiTheme="minorHAnsi" w:hAnsiTheme="minorHAnsi" w:cstheme="minorHAnsi"/>
          <w:iCs/>
          <w:szCs w:val="18"/>
        </w:rPr>
      </w:pPr>
      <w:r w:rsidRPr="00FE4580">
        <w:rPr>
          <w:rFonts w:asciiTheme="minorHAnsi" w:hAnsiTheme="minorHAnsi" w:cstheme="minorHAnsi"/>
          <w:iCs/>
          <w:szCs w:val="18"/>
        </w:rPr>
        <w:t>4.2 No que diz respeito aos custos reais (por exemplo, apoio à inclusão), estes devem basear-se em documentos comprovativos, como faturas, recibos, etc.</w:t>
      </w:r>
    </w:p>
    <w:p w14:paraId="79A60C90" w14:textId="77777777" w:rsidR="00FE4580" w:rsidRPr="00FE4580" w:rsidRDefault="00FE4580" w:rsidP="00FE4580">
      <w:pPr>
        <w:spacing w:line="276" w:lineRule="auto"/>
        <w:ind w:left="567" w:hanging="567"/>
        <w:rPr>
          <w:rFonts w:asciiTheme="minorHAnsi" w:hAnsiTheme="minorHAnsi" w:cstheme="minorHAnsi"/>
          <w:iCs/>
          <w:szCs w:val="18"/>
        </w:rPr>
      </w:pPr>
    </w:p>
    <w:p w14:paraId="723CE366" w14:textId="77777777" w:rsidR="00FE4580" w:rsidRPr="00FE4580" w:rsidRDefault="00FE4580" w:rsidP="00FE4580">
      <w:pPr>
        <w:spacing w:line="276" w:lineRule="auto"/>
        <w:ind w:left="567" w:hanging="567"/>
        <w:rPr>
          <w:rFonts w:asciiTheme="minorHAnsi" w:hAnsiTheme="minorHAnsi" w:cstheme="minorHAnsi"/>
          <w:iCs/>
          <w:szCs w:val="18"/>
        </w:rPr>
      </w:pPr>
      <w:r w:rsidRPr="00FE4580">
        <w:rPr>
          <w:rFonts w:asciiTheme="minorHAnsi" w:hAnsiTheme="minorHAnsi" w:cstheme="minorHAnsi"/>
          <w:iCs/>
          <w:szCs w:val="18"/>
        </w:rPr>
        <w:t>4.3 O apoio financeiro não pode ser utilizado para cobrir custos de atividades já financiadas por fundos da União. No entanto, é compatível com qualquer outra fonte de financiamento, incluindo um salário que o participante possa receber pelas suas atividades de estágio ou de ensino, ou por qualquer trabalho fora das suas atividades de mobilidade, desde que realize as atividades previstas no Anexo 1.</w:t>
      </w:r>
    </w:p>
    <w:p w14:paraId="24ECC042" w14:textId="77777777" w:rsidR="00FE4580" w:rsidRPr="00FE4580" w:rsidRDefault="00FE4580" w:rsidP="00FE4580">
      <w:pPr>
        <w:spacing w:line="276" w:lineRule="auto"/>
        <w:ind w:left="567" w:hanging="567"/>
        <w:rPr>
          <w:rFonts w:asciiTheme="minorHAnsi" w:hAnsiTheme="minorHAnsi" w:cstheme="minorHAnsi"/>
          <w:iCs/>
          <w:szCs w:val="18"/>
        </w:rPr>
      </w:pPr>
    </w:p>
    <w:p w14:paraId="50873833" w14:textId="40CCA4F0" w:rsidR="00FE4580" w:rsidRPr="000F618D" w:rsidRDefault="00FE4580" w:rsidP="000F618D">
      <w:pPr>
        <w:spacing w:line="276" w:lineRule="auto"/>
        <w:ind w:left="567" w:hanging="567"/>
        <w:rPr>
          <w:rFonts w:asciiTheme="minorHAnsi" w:hAnsiTheme="minorHAnsi" w:cstheme="minorHAnsi"/>
          <w:iCs/>
          <w:szCs w:val="18"/>
        </w:rPr>
      </w:pPr>
      <w:r w:rsidRPr="00FE4580">
        <w:rPr>
          <w:rFonts w:asciiTheme="minorHAnsi" w:hAnsiTheme="minorHAnsi" w:cstheme="minorHAnsi"/>
          <w:iCs/>
          <w:szCs w:val="18"/>
        </w:rPr>
        <w:t>4.4 O participante não poderá reclamar o reembolso de perdas cambiais ou custos bancários cobrados pelo banco do participante por transferências provenientes da organização remetente.</w:t>
      </w:r>
    </w:p>
    <w:p w14:paraId="6C41FB2C" w14:textId="18494471" w:rsidR="007E726F" w:rsidRPr="00922BC2" w:rsidRDefault="007E726F"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ARTIGO 5–</w:t>
      </w:r>
      <w:r w:rsidRPr="00922BC2" w:rsidDel="00DF1DE2">
        <w:rPr>
          <w:rFonts w:asciiTheme="minorHAnsi" w:hAnsiTheme="minorHAnsi" w:cstheme="minorHAnsi"/>
        </w:rPr>
        <w:t xml:space="preserve"> </w:t>
      </w:r>
      <w:r w:rsidR="000F618D">
        <w:rPr>
          <w:rFonts w:asciiTheme="minorHAnsi" w:hAnsiTheme="minorHAnsi" w:cstheme="minorHAnsi"/>
        </w:rPr>
        <w:t>DISPOSIÇÔES DE PAGAMENTO</w:t>
      </w:r>
    </w:p>
    <w:p w14:paraId="55572571" w14:textId="34DA5004" w:rsidR="000F618D" w:rsidRPr="000F618D" w:rsidRDefault="000F618D" w:rsidP="000F618D">
      <w:pPr>
        <w:spacing w:line="276" w:lineRule="auto"/>
        <w:jc w:val="both"/>
        <w:rPr>
          <w:rFonts w:asciiTheme="minorHAnsi" w:hAnsiTheme="minorHAnsi" w:cstheme="minorHAnsi"/>
        </w:rPr>
      </w:pPr>
    </w:p>
    <w:p w14:paraId="0B44540B" w14:textId="46ABB247" w:rsidR="000F618D" w:rsidRPr="000F618D" w:rsidRDefault="000F618D" w:rsidP="000F618D">
      <w:pPr>
        <w:spacing w:line="276" w:lineRule="auto"/>
        <w:jc w:val="both"/>
        <w:rPr>
          <w:rFonts w:asciiTheme="minorHAnsi" w:hAnsiTheme="minorHAnsi" w:cstheme="minorHAnsi"/>
          <w:i/>
          <w:iCs/>
          <w:color w:val="538135" w:themeColor="accent6" w:themeShade="BF"/>
        </w:rPr>
      </w:pPr>
      <w:r w:rsidRPr="000F618D">
        <w:rPr>
          <w:rFonts w:asciiTheme="minorHAnsi" w:hAnsiTheme="minorHAnsi" w:cstheme="minorHAnsi"/>
          <w:i/>
          <w:iCs/>
          <w:color w:val="538135" w:themeColor="accent6" w:themeShade="BF"/>
        </w:rPr>
        <w:t>[Opção Se no Artigo 3.4 for selecionada a Opção 1 ou 3</w:t>
      </w:r>
    </w:p>
    <w:p w14:paraId="5758E45D" w14:textId="6F8AB7DA" w:rsidR="000F618D" w:rsidRDefault="000F618D" w:rsidP="000F618D">
      <w:pPr>
        <w:spacing w:line="276" w:lineRule="auto"/>
        <w:jc w:val="both"/>
        <w:rPr>
          <w:rFonts w:asciiTheme="minorHAnsi" w:hAnsiTheme="minorHAnsi" w:cstheme="minorHAnsi"/>
        </w:rPr>
      </w:pPr>
      <w:r w:rsidRPr="000F618D">
        <w:rPr>
          <w:rFonts w:asciiTheme="minorHAnsi" w:hAnsiTheme="minorHAnsi" w:cstheme="minorHAnsi"/>
        </w:rPr>
        <w:t>5.1 No prazo de 30 dias de calendário após a assinatura do acordo por ambas as partes ou após a recepção da confirmação de chegada, e o mais tardar na data de início do período de mobilidade, conforme especificado no Artigo 2.2, será feito um pré- financiamento ao participante represent</w:t>
      </w:r>
      <w:r>
        <w:rPr>
          <w:rFonts w:asciiTheme="minorHAnsi" w:hAnsiTheme="minorHAnsi" w:cstheme="minorHAnsi"/>
        </w:rPr>
        <w:t>ando</w:t>
      </w:r>
      <w:r w:rsidRPr="000F618D">
        <w:rPr>
          <w:rFonts w:asciiTheme="minorHAnsi" w:hAnsiTheme="minorHAnsi" w:cstheme="minorHAnsi"/>
        </w:rPr>
        <w:t xml:space="preserve"> […%] </w:t>
      </w:r>
      <w:r w:rsidRPr="000F618D">
        <w:rPr>
          <w:rFonts w:asciiTheme="minorHAnsi" w:hAnsiTheme="minorHAnsi" w:cstheme="minorHAnsi"/>
          <w:highlight w:val="yellow"/>
        </w:rPr>
        <w:t>[A organização de envio deve escolher entre 50% e 100%]</w:t>
      </w:r>
      <w:r w:rsidRPr="000F618D">
        <w:rPr>
          <w:rFonts w:asciiTheme="minorHAnsi" w:hAnsiTheme="minorHAnsi" w:cstheme="minorHAnsi"/>
        </w:rPr>
        <w:t xml:space="preserve"> do montante especificado no artigo 3. Caso o participante não tenha fornecido os documentos comprovativos atempadamente, de acordo com o calendário da organização. de envio, será efetuado um pagamento posterior do pré-pagamento. -o financiamento pode ser excecionalmente aceite por escrito, com base em motivos justificados.</w:t>
      </w:r>
    </w:p>
    <w:p w14:paraId="4770505B" w14:textId="77777777" w:rsidR="000F618D" w:rsidRPr="000F618D" w:rsidRDefault="000F618D" w:rsidP="000F618D">
      <w:pPr>
        <w:spacing w:line="276" w:lineRule="auto"/>
        <w:jc w:val="both"/>
        <w:rPr>
          <w:rFonts w:asciiTheme="minorHAnsi" w:hAnsiTheme="minorHAnsi" w:cstheme="minorHAnsi"/>
        </w:rPr>
      </w:pPr>
    </w:p>
    <w:p w14:paraId="083DB0BC" w14:textId="77777777" w:rsidR="000F618D" w:rsidRPr="000F618D" w:rsidRDefault="000F618D" w:rsidP="000F618D">
      <w:pPr>
        <w:spacing w:line="276" w:lineRule="auto"/>
        <w:jc w:val="both"/>
        <w:rPr>
          <w:rFonts w:asciiTheme="minorHAnsi" w:hAnsiTheme="minorHAnsi" w:cstheme="minorHAnsi"/>
          <w:i/>
          <w:iCs/>
          <w:color w:val="538135" w:themeColor="accent6" w:themeShade="BF"/>
        </w:rPr>
      </w:pPr>
      <w:r w:rsidRPr="000F618D">
        <w:rPr>
          <w:rFonts w:asciiTheme="minorHAnsi" w:hAnsiTheme="minorHAnsi" w:cstheme="minorHAnsi"/>
          <w:i/>
          <w:iCs/>
          <w:color w:val="538135" w:themeColor="accent6" w:themeShade="BF"/>
        </w:rPr>
        <w:t>[Opção se o pagamento ao abrigo do artigo 5.1 for inferior a 100% do apoio financeiro</w:t>
      </w:r>
    </w:p>
    <w:p w14:paraId="41B1D3D2" w14:textId="77777777" w:rsidR="000F618D" w:rsidRPr="000F618D" w:rsidRDefault="000F618D" w:rsidP="000F618D">
      <w:pPr>
        <w:spacing w:line="276" w:lineRule="auto"/>
        <w:jc w:val="both"/>
        <w:rPr>
          <w:rFonts w:asciiTheme="minorHAnsi" w:hAnsiTheme="minorHAnsi" w:cstheme="minorHAnsi"/>
        </w:rPr>
      </w:pPr>
      <w:r w:rsidRPr="000F618D">
        <w:rPr>
          <w:rFonts w:asciiTheme="minorHAnsi" w:hAnsiTheme="minorHAnsi" w:cstheme="minorHAnsi"/>
        </w:rPr>
        <w:t>5.2 A apresentação do relatório do participante através da ferramenta online EU Survey será considerada como o pedido do participante para pagamento do saldo do apoio financeiro. A organização terá 45 dias de calendário para efetuar o pagamento do saldo ou emitir uma ordem de cobrança caso seja devido um reembolso.] ]</w:t>
      </w:r>
    </w:p>
    <w:p w14:paraId="5E17E99E" w14:textId="77777777" w:rsidR="000F618D" w:rsidRPr="000F618D" w:rsidRDefault="000F618D" w:rsidP="000F618D">
      <w:pPr>
        <w:spacing w:line="276" w:lineRule="auto"/>
        <w:jc w:val="both"/>
        <w:rPr>
          <w:rFonts w:asciiTheme="minorHAnsi" w:hAnsiTheme="minorHAnsi" w:cstheme="minorHAnsi"/>
          <w:i/>
          <w:iCs/>
          <w:color w:val="538135" w:themeColor="accent6" w:themeShade="BF"/>
        </w:rPr>
      </w:pPr>
      <w:r w:rsidRPr="000F618D">
        <w:rPr>
          <w:rFonts w:asciiTheme="minorHAnsi" w:hAnsiTheme="minorHAnsi" w:cstheme="minorHAnsi"/>
          <w:i/>
          <w:iCs/>
          <w:color w:val="538135" w:themeColor="accent6" w:themeShade="BF"/>
        </w:rPr>
        <w:t>[Opção se no Artigo 3.4 for selecionada a Opção 2</w:t>
      </w:r>
    </w:p>
    <w:p w14:paraId="3BA2EA30" w14:textId="566A336E" w:rsidR="000F618D" w:rsidRDefault="000F618D" w:rsidP="000F618D">
      <w:pPr>
        <w:spacing w:line="276" w:lineRule="auto"/>
        <w:jc w:val="both"/>
        <w:rPr>
          <w:rFonts w:asciiTheme="minorHAnsi" w:hAnsiTheme="minorHAnsi" w:cstheme="minorHAnsi"/>
        </w:rPr>
      </w:pPr>
      <w:r w:rsidRPr="000F618D">
        <w:rPr>
          <w:rFonts w:asciiTheme="minorHAnsi" w:hAnsiTheme="minorHAnsi" w:cstheme="minorHAnsi"/>
        </w:rPr>
        <w:t>Não aplicável]</w:t>
      </w:r>
    </w:p>
    <w:p w14:paraId="17D30F51" w14:textId="77777777" w:rsidR="000F618D" w:rsidRDefault="000F618D" w:rsidP="005B5274">
      <w:pPr>
        <w:spacing w:line="276" w:lineRule="auto"/>
        <w:jc w:val="both"/>
        <w:rPr>
          <w:rFonts w:asciiTheme="minorHAnsi" w:hAnsiTheme="minorHAnsi" w:cstheme="minorHAnsi"/>
        </w:rPr>
      </w:pPr>
    </w:p>
    <w:p w14:paraId="5E974F6E" w14:textId="77777777" w:rsidR="00D77A90" w:rsidRDefault="00D77A90" w:rsidP="005B5274">
      <w:pPr>
        <w:spacing w:line="276" w:lineRule="auto"/>
        <w:jc w:val="both"/>
        <w:rPr>
          <w:rFonts w:asciiTheme="minorHAnsi" w:hAnsiTheme="minorHAnsi" w:cstheme="minorHAnsi"/>
        </w:rPr>
      </w:pPr>
    </w:p>
    <w:p w14:paraId="2DB12CCD" w14:textId="4D581156" w:rsidR="00D77A90" w:rsidRPr="00D77A90" w:rsidRDefault="00D77A90" w:rsidP="00D77A90">
      <w:pPr>
        <w:spacing w:line="276" w:lineRule="auto"/>
        <w:jc w:val="both"/>
        <w:rPr>
          <w:rFonts w:asciiTheme="minorHAnsi" w:hAnsiTheme="minorHAnsi" w:cstheme="minorHAnsi"/>
        </w:rPr>
      </w:pPr>
      <w:r w:rsidRPr="00D77A90">
        <w:rPr>
          <w:rFonts w:asciiTheme="minorHAnsi" w:hAnsiTheme="minorHAnsi" w:cstheme="minorHAnsi"/>
        </w:rPr>
        <w:t>ARTIGO 6 – RE</w:t>
      </w:r>
      <w:r>
        <w:rPr>
          <w:rFonts w:asciiTheme="minorHAnsi" w:hAnsiTheme="minorHAnsi" w:cstheme="minorHAnsi"/>
        </w:rPr>
        <w:t>EMBOLSO</w:t>
      </w:r>
    </w:p>
    <w:p w14:paraId="3E65A60B" w14:textId="562DE5C8" w:rsidR="00D77A90" w:rsidRDefault="00D77A90" w:rsidP="00D77A90">
      <w:pPr>
        <w:spacing w:line="276" w:lineRule="auto"/>
        <w:jc w:val="both"/>
        <w:rPr>
          <w:rFonts w:asciiTheme="minorHAnsi" w:hAnsiTheme="minorHAnsi" w:cstheme="minorHAnsi"/>
        </w:rPr>
      </w:pPr>
      <w:r w:rsidRPr="00D77A90">
        <w:rPr>
          <w:rFonts w:asciiTheme="minorHAnsi" w:hAnsiTheme="minorHAnsi" w:cstheme="minorHAnsi"/>
        </w:rPr>
        <w:t>6</w:t>
      </w:r>
      <w:r>
        <w:rPr>
          <w:rFonts w:asciiTheme="minorHAnsi" w:hAnsiTheme="minorHAnsi" w:cstheme="minorHAnsi"/>
        </w:rPr>
        <w:t xml:space="preserve">.1 </w:t>
      </w:r>
      <w:r w:rsidRPr="00D77A90">
        <w:rPr>
          <w:rFonts w:asciiTheme="minorHAnsi" w:hAnsiTheme="minorHAnsi" w:cstheme="minorHAnsi"/>
        </w:rPr>
        <w:t xml:space="preserve"> O apoio financeiro ou parte dele será re</w:t>
      </w:r>
      <w:r>
        <w:rPr>
          <w:rFonts w:asciiTheme="minorHAnsi" w:hAnsiTheme="minorHAnsi" w:cstheme="minorHAnsi"/>
        </w:rPr>
        <w:t>embolsado</w:t>
      </w:r>
      <w:r w:rsidRPr="00D77A90">
        <w:rPr>
          <w:rFonts w:asciiTheme="minorHAnsi" w:hAnsiTheme="minorHAnsi" w:cstheme="minorHAnsi"/>
        </w:rPr>
        <w:t xml:space="preserve"> pela organização de envio caso o participante não cumpra os termos do acordo. Se o participante rescindir o acordo antes do seu termo, terá de devolver o montante da subvenção já pago, exceto se acordado de forma diferente com a organização de envio. Estas últimas serão comunicadas pela organização de envio e aceites pela Agência Nacional.</w:t>
      </w:r>
    </w:p>
    <w:p w14:paraId="5C55627C" w14:textId="77777777" w:rsidR="000F618D" w:rsidRDefault="000F618D" w:rsidP="005B5274">
      <w:pPr>
        <w:spacing w:line="276" w:lineRule="auto"/>
        <w:jc w:val="both"/>
        <w:rPr>
          <w:rFonts w:asciiTheme="minorHAnsi" w:hAnsiTheme="minorHAnsi" w:cstheme="minorHAnsi"/>
        </w:rPr>
      </w:pPr>
    </w:p>
    <w:p w14:paraId="70AF3EA1" w14:textId="3F6CC8B9"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D77A90">
        <w:rPr>
          <w:rFonts w:asciiTheme="minorHAnsi" w:hAnsiTheme="minorHAnsi" w:cstheme="minorHAnsi"/>
        </w:rPr>
        <w:t xml:space="preserve">7 </w:t>
      </w:r>
      <w:r w:rsidRPr="00922BC2">
        <w:rPr>
          <w:rFonts w:asciiTheme="minorHAnsi" w:hAnsiTheme="minorHAnsi" w:cstheme="minorHAnsi"/>
        </w:rPr>
        <w:t>–</w:t>
      </w:r>
      <w:r w:rsidRPr="00922BC2" w:rsidDel="00DF1DE2">
        <w:rPr>
          <w:rFonts w:asciiTheme="minorHAnsi" w:hAnsiTheme="minorHAnsi" w:cstheme="minorHAnsi"/>
        </w:rPr>
        <w:t xml:space="preserve"> </w:t>
      </w:r>
      <w:r w:rsidRPr="00922BC2">
        <w:rPr>
          <w:rFonts w:asciiTheme="minorHAnsi" w:hAnsiTheme="minorHAnsi" w:cstheme="minorHAnsi"/>
        </w:rPr>
        <w:t>SEGURO</w:t>
      </w:r>
    </w:p>
    <w:p w14:paraId="0E02ACB1" w14:textId="28AFA6DD" w:rsidR="00F5639A" w:rsidRPr="00922BC2" w:rsidRDefault="00D77A90"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.1</w:t>
      </w:r>
      <w:r w:rsidR="00F5639A" w:rsidRPr="00922BC2">
        <w:rPr>
          <w:rFonts w:asciiTheme="minorHAnsi" w:hAnsiTheme="minorHAnsi" w:cstheme="minorHAnsi"/>
        </w:rPr>
        <w:tab/>
        <w:t xml:space="preserve">A organização deve certificar-se de que o participante dispõe de uma cobertura de seguro adequada, fornecendo ela própria o seguro ou estabelecendo um acordo com a organização de acolhimento para que esta forneça o seguro, ou ainda dando ao participante as informações e apoio relevantes para a contratação de um seguro por conta própria. </w:t>
      </w:r>
      <w:r w:rsidR="00F5639A" w:rsidRPr="00922BC2">
        <w:rPr>
          <w:rFonts w:asciiTheme="minorHAnsi" w:hAnsiTheme="minorHAnsi" w:cstheme="minorHAnsi"/>
          <w:highlight w:val="yellow"/>
        </w:rPr>
        <w:t xml:space="preserve">[Caso a organização de acolhimento seja identificada como a parte responsável no Artigo </w:t>
      </w:r>
      <w:r>
        <w:rPr>
          <w:rFonts w:asciiTheme="minorHAnsi" w:hAnsiTheme="minorHAnsi" w:cstheme="minorHAnsi"/>
          <w:highlight w:val="yellow"/>
        </w:rPr>
        <w:t>7</w:t>
      </w:r>
      <w:r w:rsidR="00F5639A" w:rsidRPr="00922BC2">
        <w:rPr>
          <w:rFonts w:asciiTheme="minorHAnsi" w:hAnsiTheme="minorHAnsi" w:cstheme="minorHAnsi"/>
          <w:highlight w:val="yellow"/>
        </w:rPr>
        <w:t>.3, deve ser anexado a este contrato um documento específico definindo as condições da prestação do seguro e incluindo o consentimento da organização de acolhimento.]</w:t>
      </w:r>
    </w:p>
    <w:p w14:paraId="17A7B2A2" w14:textId="77777777" w:rsidR="00F5639A" w:rsidRPr="00922BC2" w:rsidRDefault="00F5639A" w:rsidP="005B5274">
      <w:pPr>
        <w:spacing w:line="276" w:lineRule="auto"/>
        <w:ind w:left="567" w:hanging="567"/>
        <w:jc w:val="both"/>
        <w:rPr>
          <w:rFonts w:asciiTheme="minorHAnsi" w:hAnsiTheme="minorHAnsi" w:cstheme="minorHAnsi"/>
        </w:rPr>
      </w:pPr>
    </w:p>
    <w:p w14:paraId="177CAA66" w14:textId="43D8D028" w:rsidR="00F5639A" w:rsidRPr="00922BC2" w:rsidRDefault="00D77A90" w:rsidP="005B5274">
      <w:pPr>
        <w:spacing w:line="276" w:lineRule="auto"/>
        <w:ind w:left="567" w:hanging="567"/>
        <w:jc w:val="both"/>
        <w:rPr>
          <w:rFonts w:asciiTheme="minorHAnsi" w:hAnsiTheme="minorHAnsi" w:cstheme="minorHAnsi"/>
        </w:rPr>
      </w:pPr>
      <w:r>
        <w:rPr>
          <w:rFonts w:asciiTheme="minorHAnsi" w:hAnsiTheme="minorHAnsi" w:cstheme="minorHAnsi"/>
        </w:rPr>
        <w:lastRenderedPageBreak/>
        <w:t>7</w:t>
      </w:r>
      <w:r w:rsidR="00F5639A" w:rsidRPr="00922BC2">
        <w:rPr>
          <w:rFonts w:asciiTheme="minorHAnsi" w:hAnsiTheme="minorHAnsi" w:cstheme="minorHAnsi"/>
        </w:rPr>
        <w:t xml:space="preserve">.2 </w:t>
      </w:r>
      <w:r w:rsidR="00F5639A"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 ou em caso de mobilidade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00F5639A"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formalmente inscritos na organização de acolhimento. Para além do supracitado, recomenda-se um seguro contra perda ou roubo de documentos, passagens e bagagens. A Agência Nacional pode alterar o Artigo </w:t>
      </w:r>
      <w:r>
        <w:rPr>
          <w:rFonts w:asciiTheme="minorHAnsi" w:hAnsiTheme="minorHAnsi" w:cstheme="minorHAnsi"/>
          <w:highlight w:val="yellow"/>
        </w:rPr>
        <w:t>7</w:t>
      </w:r>
      <w:r w:rsidR="00F5639A" w:rsidRPr="00922BC2">
        <w:rPr>
          <w:rFonts w:asciiTheme="minorHAnsi" w:hAnsiTheme="minorHAnsi" w:cstheme="minorHAnsi"/>
          <w:highlight w:val="yellow"/>
        </w:rPr>
        <w:t>.2 se houver justificação para adaptar os requisitos padrão ao contexto nacional.]</w:t>
      </w:r>
    </w:p>
    <w:p w14:paraId="6EF717F8" w14:textId="77777777"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2098683E" w14:textId="418A304F" w:rsidR="00F5639A" w:rsidRPr="00922BC2" w:rsidRDefault="00D77A90"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 xml:space="preserve">.3 </w:t>
      </w:r>
      <w:r w:rsidR="00F5639A" w:rsidRPr="00922BC2">
        <w:rPr>
          <w:rFonts w:asciiTheme="minorHAnsi" w:hAnsiTheme="minorHAnsi" w:cstheme="minorHAnsi"/>
        </w:rPr>
        <w:tab/>
        <w:t>A parte responsável pela contratação da cobertura do seguro é: [</w:t>
      </w:r>
      <w:r w:rsidR="00F5639A" w:rsidRPr="00922BC2">
        <w:rPr>
          <w:rFonts w:asciiTheme="minorHAnsi" w:hAnsiTheme="minorHAnsi" w:cstheme="minorHAnsi"/>
          <w:highlight w:val="cyan"/>
        </w:rPr>
        <w:t>a organização OU o participante OU a organização de acolhimento]</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11E3D211" w14:textId="77777777" w:rsidR="00F5639A" w:rsidRDefault="00F5639A" w:rsidP="005B5274">
      <w:pPr>
        <w:spacing w:line="276" w:lineRule="auto"/>
        <w:jc w:val="both"/>
        <w:rPr>
          <w:rFonts w:asciiTheme="minorHAnsi" w:hAnsiTheme="minorHAnsi" w:cstheme="minorHAnsi"/>
        </w:rPr>
      </w:pPr>
    </w:p>
    <w:p w14:paraId="7347608D" w14:textId="77777777" w:rsidR="009C23AD" w:rsidRPr="00922BC2" w:rsidRDefault="009C23AD" w:rsidP="005B5274">
      <w:pPr>
        <w:spacing w:line="276" w:lineRule="auto"/>
        <w:jc w:val="both"/>
        <w:rPr>
          <w:rFonts w:asciiTheme="minorHAnsi" w:hAnsiTheme="minorHAnsi" w:cstheme="minorHAnsi"/>
        </w:rPr>
      </w:pPr>
    </w:p>
    <w:p w14:paraId="1F219B46" w14:textId="665D347F"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D77A90">
        <w:rPr>
          <w:rFonts w:asciiTheme="minorHAnsi" w:hAnsiTheme="minorHAnsi" w:cstheme="minorHAnsi"/>
        </w:rPr>
        <w:t>8</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3EE65947" w14:textId="5BE84DDF" w:rsidR="00297051" w:rsidRPr="00922BC2" w:rsidRDefault="00297051"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25FBE06C" w14:textId="2CC74D98" w:rsidR="00297051" w:rsidRPr="00922BC2" w:rsidRDefault="00D77A90" w:rsidP="005B5274">
      <w:pPr>
        <w:spacing w:line="276" w:lineRule="auto"/>
        <w:ind w:left="720" w:hanging="720"/>
        <w:jc w:val="both"/>
        <w:rPr>
          <w:rFonts w:asciiTheme="minorHAnsi" w:hAnsiTheme="minorHAnsi" w:cstheme="minorHAnsi"/>
          <w:szCs w:val="18"/>
        </w:rPr>
      </w:pPr>
      <w:r>
        <w:rPr>
          <w:rFonts w:asciiTheme="minorHAnsi" w:hAnsiTheme="minorHAnsi" w:cstheme="minorHAnsi"/>
          <w:szCs w:val="18"/>
        </w:rPr>
        <w:t>8</w:t>
      </w:r>
      <w:r w:rsidR="00297051" w:rsidRPr="00922BC2">
        <w:rPr>
          <w:rFonts w:asciiTheme="minorHAnsi" w:hAnsiTheme="minorHAnsi" w:cstheme="minorHAnsi"/>
          <w:szCs w:val="18"/>
        </w:rPr>
        <w:t>.1</w:t>
      </w:r>
      <w:r w:rsidR="00297051"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00297051" w:rsidRPr="00922BC2">
        <w:rPr>
          <w:rFonts w:asciiTheme="minorHAnsi" w:hAnsiTheme="minorHAnsi" w:cstheme="minorHAnsi"/>
          <w:szCs w:val="18"/>
        </w:rPr>
        <w:t xml:space="preserve">. </w:t>
      </w:r>
      <w:r w:rsidR="00297051"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00297051" w:rsidRPr="00922BC2">
        <w:rPr>
          <w:rFonts w:asciiTheme="minorHAnsi" w:hAnsiTheme="minorHAnsi" w:cstheme="minorHAnsi"/>
          <w:i/>
          <w:color w:val="4AA55B"/>
          <w:szCs w:val="18"/>
        </w:rPr>
        <w:t>:</w:t>
      </w:r>
      <w:r w:rsidR="00297051"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00297051"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00297051" w:rsidRPr="00922BC2">
        <w:rPr>
          <w:rFonts w:asciiTheme="minorHAnsi" w:hAnsiTheme="minorHAnsi" w:cstheme="minorHAnsi"/>
          <w:i/>
          <w:color w:val="4AA55B"/>
          <w:szCs w:val="18"/>
        </w:rPr>
        <w:t>]</w:t>
      </w:r>
    </w:p>
    <w:p w14:paraId="4ADD4ABA" w14:textId="00D63C24" w:rsidR="00297051" w:rsidRPr="00922BC2" w:rsidRDefault="00D77A90" w:rsidP="005B5274">
      <w:pPr>
        <w:spacing w:line="276" w:lineRule="auto"/>
        <w:ind w:left="720" w:hanging="720"/>
        <w:jc w:val="both"/>
        <w:rPr>
          <w:rFonts w:asciiTheme="minorHAnsi" w:hAnsiTheme="minorHAnsi" w:cstheme="minorHAnsi"/>
          <w:i/>
          <w:color w:val="4AA55B"/>
          <w:szCs w:val="18"/>
        </w:rPr>
      </w:pPr>
      <w:r>
        <w:rPr>
          <w:rFonts w:asciiTheme="minorHAnsi" w:hAnsiTheme="minorHAnsi" w:cstheme="minorHAnsi"/>
          <w:szCs w:val="18"/>
        </w:rPr>
        <w:t>8</w:t>
      </w:r>
      <w:r w:rsidR="00297051" w:rsidRPr="00922BC2">
        <w:rPr>
          <w:rFonts w:asciiTheme="minorHAnsi" w:hAnsiTheme="minorHAnsi" w:cstheme="minorHAnsi"/>
          <w:szCs w:val="18"/>
        </w:rPr>
        <w:t>.2</w:t>
      </w:r>
      <w:r w:rsidR="00297051"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pernitir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00297051" w:rsidRPr="00922BC2">
        <w:rPr>
          <w:rFonts w:asciiTheme="minorHAnsi" w:hAnsiTheme="minorHAnsi" w:cstheme="minorHAnsi"/>
          <w:szCs w:val="18"/>
        </w:rPr>
        <w:t>.</w:t>
      </w:r>
      <w:r w:rsidR="00297051" w:rsidRPr="00922BC2">
        <w:rPr>
          <w:rFonts w:asciiTheme="minorHAnsi" w:hAnsiTheme="minorHAnsi" w:cstheme="minorHAnsi"/>
          <w:i/>
          <w:color w:val="4AA55B"/>
          <w:szCs w:val="18"/>
        </w:rPr>
        <w:t>]</w:t>
      </w:r>
    </w:p>
    <w:p w14:paraId="2688A3F4" w14:textId="7BB6BCF3" w:rsidR="00297051" w:rsidRPr="00922BC2" w:rsidRDefault="00297051"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4B2026D9" w14:textId="1078A448" w:rsidR="00F5639A" w:rsidRDefault="00AF74E9"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4ACBE83D" w14:textId="77777777" w:rsidR="0006056E" w:rsidRPr="0006056E" w:rsidRDefault="0006056E" w:rsidP="0006056E">
      <w:pPr>
        <w:spacing w:line="276" w:lineRule="auto"/>
        <w:ind w:left="567" w:hanging="567"/>
        <w:jc w:val="both"/>
        <w:rPr>
          <w:rFonts w:asciiTheme="minorHAnsi" w:hAnsiTheme="minorHAnsi" w:cstheme="minorHAnsi"/>
          <w:szCs w:val="18"/>
        </w:rPr>
      </w:pPr>
    </w:p>
    <w:p w14:paraId="2B7F2AB9" w14:textId="37D9E0D8" w:rsidR="00F5639A" w:rsidRPr="00922BC2" w:rsidRDefault="00F5639A"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D77A90">
        <w:rPr>
          <w:rFonts w:asciiTheme="minorHAnsi" w:hAnsiTheme="minorHAnsi" w:cstheme="minorHAnsi"/>
        </w:rPr>
        <w:t>9</w:t>
      </w:r>
      <w:r w:rsidRPr="00922BC2">
        <w:rPr>
          <w:rFonts w:asciiTheme="minorHAnsi" w:hAnsiTheme="minorHAnsi" w:cstheme="minorHAnsi"/>
        </w:rPr>
        <w:t xml:space="preserve"> – RELATÓRIO FINAL DE PARTICIPANTE (EU SURVEY)</w:t>
      </w:r>
    </w:p>
    <w:p w14:paraId="4896D785" w14:textId="0521820E" w:rsidR="00F5639A" w:rsidRPr="00922BC2" w:rsidRDefault="00D77A90"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lastRenderedPageBreak/>
        <w:t>9</w:t>
      </w:r>
      <w:r w:rsidR="00F5639A" w:rsidRPr="00922BC2">
        <w:rPr>
          <w:rFonts w:asciiTheme="minorHAnsi" w:hAnsiTheme="minorHAnsi" w:cstheme="minorHAnsi"/>
        </w:rPr>
        <w:t>.1.</w:t>
      </w:r>
      <w:r w:rsidR="00F5639A" w:rsidRPr="00922BC2">
        <w:rPr>
          <w:rFonts w:asciiTheme="minorHAnsi" w:hAnsiTheme="minorHAnsi" w:cstheme="minorHAnsi"/>
        </w:rPr>
        <w:tab/>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5DD6DAC3" w14:textId="6649DA81" w:rsidR="00F5639A" w:rsidRPr="00922BC2" w:rsidRDefault="00D77A90"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t>9</w:t>
      </w:r>
      <w:r w:rsidR="00F5639A" w:rsidRPr="00922BC2">
        <w:rPr>
          <w:rFonts w:asciiTheme="minorHAnsi" w:hAnsiTheme="minorHAnsi" w:cstheme="minorHAnsi"/>
        </w:rPr>
        <w:t>.2</w:t>
      </w:r>
      <w:r w:rsidR="00F5639A" w:rsidRPr="00922BC2">
        <w:rPr>
          <w:rFonts w:asciiTheme="minorHAnsi" w:hAnsiTheme="minorHAnsi" w:cstheme="minorHAnsi"/>
        </w:rPr>
        <w:tab/>
        <w:t>Pode ser enviado ao participante um relatório online complementar que permita um reporte completo de questões de reconhecimento.</w:t>
      </w:r>
    </w:p>
    <w:p w14:paraId="169355B1"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69D2AFB3" w14:textId="4540BFD8" w:rsidR="0026191E" w:rsidRPr="00922BC2" w:rsidRDefault="0026191E"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D77A90">
        <w:rPr>
          <w:rFonts w:asciiTheme="minorHAnsi" w:hAnsiTheme="minorHAnsi" w:cstheme="minorHAnsi"/>
        </w:rPr>
        <w:t>10</w:t>
      </w:r>
      <w:r w:rsidRPr="00922BC2">
        <w:rPr>
          <w:rFonts w:asciiTheme="minorHAnsi" w:hAnsiTheme="minorHAnsi" w:cstheme="minorHAnsi"/>
        </w:rPr>
        <w:t xml:space="preserve"> – ÉTICA E </w:t>
      </w:r>
      <w:r w:rsidR="006B2980" w:rsidRPr="00922BC2">
        <w:rPr>
          <w:rFonts w:asciiTheme="minorHAnsi" w:hAnsiTheme="minorHAnsi" w:cstheme="minorHAnsi"/>
        </w:rPr>
        <w:t>VALORES</w:t>
      </w:r>
    </w:p>
    <w:p w14:paraId="1B8C2D7C" w14:textId="38807BFA" w:rsidR="0026191E" w:rsidRDefault="00D77A90"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 xml:space="preserve">.1    </w:t>
      </w:r>
      <w:r w:rsidR="00D87C2B">
        <w:rPr>
          <w:rFonts w:asciiTheme="minorHAnsi" w:hAnsiTheme="minorHAnsi" w:cstheme="minorHAnsi"/>
          <w:szCs w:val="18"/>
        </w:rPr>
        <w:tab/>
      </w:r>
      <w:r w:rsidR="00387E19">
        <w:rPr>
          <w:rFonts w:asciiTheme="minorHAnsi" w:hAnsiTheme="minorHAnsi" w:cstheme="minorHAnsi"/>
          <w:szCs w:val="18"/>
        </w:rPr>
        <w:t>Ética</w:t>
      </w:r>
      <w:r w:rsidR="0026191E" w:rsidRPr="00922BC2">
        <w:rPr>
          <w:rFonts w:asciiTheme="minorHAnsi" w:hAnsiTheme="minorHAnsi" w:cstheme="minorHAnsi"/>
          <w:szCs w:val="18"/>
        </w:rPr>
        <w:t xml:space="preserve">: </w:t>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0026191E" w:rsidRPr="00922BC2">
        <w:rPr>
          <w:rFonts w:asciiTheme="minorHAnsi" w:hAnsiTheme="minorHAnsi" w:cstheme="minorHAnsi"/>
          <w:szCs w:val="18"/>
        </w:rPr>
        <w:t>.</w:t>
      </w:r>
    </w:p>
    <w:p w14:paraId="10D37054" w14:textId="30A00FE8" w:rsidR="00964326" w:rsidRPr="00922BC2" w:rsidRDefault="00D77A90"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10</w:t>
      </w:r>
      <w:r w:rsidR="00964326">
        <w:rPr>
          <w:rFonts w:asciiTheme="minorHAnsi" w:hAnsiTheme="minorHAnsi" w:cstheme="minorHAnsi"/>
        </w:rPr>
        <w:t>.2</w:t>
      </w:r>
      <w:r w:rsidR="00964326">
        <w:rPr>
          <w:rFonts w:asciiTheme="minorHAnsi" w:hAnsiTheme="minorHAnsi" w:cstheme="minorHAnsi"/>
        </w:rPr>
        <w:tab/>
      </w:r>
      <w:r w:rsidR="00964326" w:rsidRPr="00964326">
        <w:rPr>
          <w:rFonts w:asciiTheme="minorHAnsi" w:hAnsiTheme="minorHAnsi" w:cstheme="minorHAnsi"/>
        </w:rPr>
        <w:t>Valores: O participante compromete-se a garantir o respeito pelos valores básicos da União Europeia (tais como o respeito pela dignidade humana, a liberdade, a democracia, a  igualdade, o estado de direito e os direitos humanos, incluindo os direitos das minorias</w:t>
      </w:r>
    </w:p>
    <w:p w14:paraId="58D86C6F" w14:textId="10B31CE0" w:rsidR="009C23AD" w:rsidRPr="002310A9" w:rsidRDefault="00D77A90" w:rsidP="002310A9">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.3</w:t>
      </w:r>
      <w:r w:rsidR="0026191E"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 xml:space="preserve">poderá dar origem à redução </w:t>
      </w:r>
      <w:r>
        <w:rPr>
          <w:rFonts w:asciiTheme="minorHAnsi" w:hAnsiTheme="minorHAnsi" w:cstheme="minorHAnsi"/>
          <w:szCs w:val="18"/>
        </w:rPr>
        <w:t xml:space="preserve">ou ao não pagamento </w:t>
      </w:r>
      <w:r w:rsidR="008544F2">
        <w:rPr>
          <w:rFonts w:asciiTheme="minorHAnsi" w:hAnsiTheme="minorHAnsi" w:cstheme="minorHAnsi"/>
          <w:szCs w:val="18"/>
        </w:rPr>
        <w:t>da subvenção</w:t>
      </w:r>
      <w:r w:rsidR="00D87C2B">
        <w:rPr>
          <w:rFonts w:asciiTheme="minorHAnsi" w:hAnsiTheme="minorHAnsi" w:cstheme="minorHAnsi"/>
          <w:szCs w:val="18"/>
        </w:rPr>
        <w:t>.</w:t>
      </w:r>
      <w:r w:rsidR="0026191E" w:rsidRPr="00922BC2">
        <w:rPr>
          <w:rFonts w:asciiTheme="minorHAnsi" w:hAnsiTheme="minorHAnsi" w:cstheme="minorHAnsi"/>
          <w:szCs w:val="18"/>
        </w:rPr>
        <w:t xml:space="preserve"> </w:t>
      </w:r>
    </w:p>
    <w:p w14:paraId="758EB5C2"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4807253A" w14:textId="6E82FF90" w:rsidR="00D77A90" w:rsidRPr="00D77A90" w:rsidRDefault="00F5639A" w:rsidP="00D77A90">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w:t>
      </w:r>
      <w:r w:rsidR="00D77A90">
        <w:rPr>
          <w:rFonts w:asciiTheme="minorHAnsi" w:hAnsiTheme="minorHAnsi" w:cstheme="minorHAnsi"/>
        </w:rPr>
        <w:t>1</w:t>
      </w:r>
      <w:r w:rsidRPr="00922BC2">
        <w:rPr>
          <w:rFonts w:asciiTheme="minorHAnsi" w:hAnsiTheme="minorHAnsi" w:cstheme="minorHAnsi"/>
        </w:rPr>
        <w:t xml:space="preserve"> – PROTEÇÃO DE DADOS</w:t>
      </w:r>
    </w:p>
    <w:p w14:paraId="5075C65C" w14:textId="77777777" w:rsidR="00D77A90" w:rsidRDefault="00D77A90" w:rsidP="00D77A90">
      <w:pPr>
        <w:jc w:val="both"/>
      </w:pPr>
    </w:p>
    <w:p w14:paraId="552BFE28" w14:textId="32931ABE" w:rsidR="00D77A90" w:rsidRDefault="00D77A90" w:rsidP="00D77A90">
      <w:pPr>
        <w:jc w:val="both"/>
      </w:pPr>
      <w:r>
        <w:t xml:space="preserve">11.1 Quaisquer dados pessoais ao abrigo do acordo serão processados </w:t>
      </w:r>
      <w:r>
        <w:rPr>
          <w:rFonts w:cs="Arial"/>
        </w:rPr>
        <w:t>​​</w:t>
      </w:r>
      <w:r>
        <w:t>de acordo com a responsabilidade do controlador de dados identificado na declara</w:t>
      </w:r>
      <w:r>
        <w:rPr>
          <w:rFonts w:ascii="Aptos" w:hAnsi="Aptos" w:cs="Aptos"/>
        </w:rPr>
        <w:t>çã</w:t>
      </w:r>
      <w:r>
        <w:t>o de privacidade de acordo com a legisla</w:t>
      </w:r>
      <w:r>
        <w:rPr>
          <w:rFonts w:ascii="Aptos" w:hAnsi="Aptos" w:cs="Aptos"/>
        </w:rPr>
        <w:t>çã</w:t>
      </w:r>
      <w:r>
        <w:t>o de fornecimento de dados aplic</w:t>
      </w:r>
      <w:r>
        <w:rPr>
          <w:rFonts w:ascii="Aptos" w:hAnsi="Aptos" w:cs="Aptos"/>
        </w:rPr>
        <w:t>á</w:t>
      </w:r>
      <w:r>
        <w:t>vel, em particular o Regulamento 2018/17252 e as atua</w:t>
      </w:r>
      <w:r>
        <w:rPr>
          <w:rFonts w:ascii="Aptos" w:hAnsi="Aptos" w:cs="Aptos"/>
        </w:rPr>
        <w:t>çõ</w:t>
      </w:r>
      <w:r>
        <w:t>es relacionadas de prote</w:t>
      </w:r>
      <w:r>
        <w:rPr>
          <w:rFonts w:ascii="Aptos" w:hAnsi="Aptos" w:cs="Aptos"/>
        </w:rPr>
        <w:t>çã</w:t>
      </w:r>
      <w:r>
        <w:t>o de dados nacionais e para os fins estabelecidos na Declara</w:t>
      </w:r>
      <w:r>
        <w:rPr>
          <w:rFonts w:ascii="Aptos" w:hAnsi="Aptos" w:cs="Aptos"/>
        </w:rPr>
        <w:t>çã</w:t>
      </w:r>
      <w:r>
        <w:t>o de Privacidade dispon</w:t>
      </w:r>
      <w:r>
        <w:rPr>
          <w:rFonts w:ascii="Aptos" w:hAnsi="Aptos" w:cs="Aptos"/>
        </w:rPr>
        <w:t>í</w:t>
      </w:r>
      <w:r>
        <w:t>vel em:</w:t>
      </w:r>
    </w:p>
    <w:p w14:paraId="13C22771" w14:textId="77777777" w:rsidR="00D77A90" w:rsidRDefault="002310A9" w:rsidP="00D77A90">
      <w:pPr>
        <w:jc w:val="both"/>
      </w:pPr>
      <w:hyperlink r:id="rId11" w:history="1">
        <w:r w:rsidR="00D77A90" w:rsidRPr="00424680">
          <w:rPr>
            <w:rStyle w:val="Hiperligao"/>
          </w:rPr>
          <w:t>https://webgate.ec.europa.eu/erasmus-esc/index/privacy-statement</w:t>
        </w:r>
      </w:hyperlink>
    </w:p>
    <w:p w14:paraId="1A6FC48A" w14:textId="77777777" w:rsidR="00D77A90" w:rsidRDefault="00D77A90" w:rsidP="00D77A90">
      <w:pPr>
        <w:jc w:val="both"/>
      </w:pPr>
    </w:p>
    <w:p w14:paraId="4CD3953C" w14:textId="77777777" w:rsidR="00D77A90" w:rsidRDefault="00D77A90" w:rsidP="00D77A90">
      <w:pPr>
        <w:jc w:val="both"/>
      </w:pPr>
      <w:r>
        <w:t xml:space="preserve">11.2 Estes dados serão processados </w:t>
      </w:r>
      <w:r>
        <w:rPr>
          <w:rFonts w:cs="Arial"/>
        </w:rPr>
        <w:t>​​</w:t>
      </w:r>
      <w:r>
        <w:t>exclusivamente em rela</w:t>
      </w:r>
      <w:r>
        <w:rPr>
          <w:rFonts w:ascii="Aptos" w:hAnsi="Aptos" w:cs="Aptos"/>
        </w:rPr>
        <w:t>çã</w:t>
      </w:r>
      <w:r>
        <w:t xml:space="preserve">o </w:t>
      </w:r>
      <w:r>
        <w:rPr>
          <w:rFonts w:ascii="Aptos" w:hAnsi="Aptos" w:cs="Aptos"/>
        </w:rPr>
        <w:t>à</w:t>
      </w:r>
      <w:r>
        <w:t xml:space="preserve"> implementa</w:t>
      </w:r>
      <w:r>
        <w:rPr>
          <w:rFonts w:ascii="Aptos" w:hAnsi="Aptos" w:cs="Aptos"/>
        </w:rPr>
        <w:t>çã</w:t>
      </w:r>
      <w:r>
        <w:t>o e acompanhamento do acordo pela organiza</w:t>
      </w:r>
      <w:r>
        <w:rPr>
          <w:rFonts w:ascii="Aptos" w:hAnsi="Aptos" w:cs="Aptos"/>
        </w:rPr>
        <w:t>çã</w:t>
      </w:r>
      <w:r>
        <w:t>o de envio, pela Ag</w:t>
      </w:r>
      <w:r>
        <w:rPr>
          <w:rFonts w:ascii="Aptos" w:hAnsi="Aptos" w:cs="Aptos"/>
        </w:rPr>
        <w:t>ê</w:t>
      </w:r>
      <w:r>
        <w:t>ncia Nacional e pela Comiss</w:t>
      </w:r>
      <w:r>
        <w:rPr>
          <w:rFonts w:ascii="Aptos" w:hAnsi="Aptos" w:cs="Aptos"/>
        </w:rPr>
        <w:t>ã</w:t>
      </w:r>
      <w:r>
        <w:t>o Europeia, sem preju</w:t>
      </w:r>
      <w:r>
        <w:rPr>
          <w:rFonts w:ascii="Aptos" w:hAnsi="Aptos" w:cs="Aptos"/>
        </w:rPr>
        <w:t>í</w:t>
      </w:r>
      <w:r>
        <w:t xml:space="preserve">zo </w:t>
      </w:r>
      <w:r>
        <w:rPr>
          <w:rFonts w:ascii="Aptos" w:hAnsi="Aptos" w:cs="Aptos"/>
        </w:rPr>
        <w:lastRenderedPageBreak/>
        <w:t>da</w:t>
      </w:r>
      <w:r>
        <w:t xml:space="preserve"> possibilidade de passar os dados aos </w:t>
      </w:r>
      <w:r>
        <w:rPr>
          <w:rFonts w:ascii="Aptos" w:hAnsi="Aptos" w:cs="Aptos"/>
        </w:rPr>
        <w:t>ó</w:t>
      </w:r>
      <w:r>
        <w:t>rg</w:t>
      </w:r>
      <w:r>
        <w:rPr>
          <w:rFonts w:ascii="Aptos" w:hAnsi="Aptos" w:cs="Aptos"/>
        </w:rPr>
        <w:t>ã</w:t>
      </w:r>
      <w:r>
        <w:t>os respons</w:t>
      </w:r>
      <w:r>
        <w:rPr>
          <w:rFonts w:ascii="Aptos" w:hAnsi="Aptos" w:cs="Aptos"/>
        </w:rPr>
        <w:t>á</w:t>
      </w:r>
      <w:r>
        <w:t xml:space="preserve">veis </w:t>
      </w:r>
      <w:r>
        <w:rPr>
          <w:rFonts w:cs="Arial"/>
        </w:rPr>
        <w:t>​​</w:t>
      </w:r>
      <w:r>
        <w:t>pela inspe</w:t>
      </w:r>
      <w:r>
        <w:rPr>
          <w:rFonts w:ascii="Aptos" w:hAnsi="Aptos" w:cs="Aptos"/>
        </w:rPr>
        <w:t>çã</w:t>
      </w:r>
      <w:r>
        <w:t>o e auditoria de acordo com a legisla</w:t>
      </w:r>
      <w:r>
        <w:rPr>
          <w:rFonts w:ascii="Aptos" w:hAnsi="Aptos" w:cs="Aptos"/>
        </w:rPr>
        <w:t>çã</w:t>
      </w:r>
      <w:r>
        <w:t>o da UE (Tribunal de Auditores ou European Antifraud Office (OLAF)).</w:t>
      </w:r>
    </w:p>
    <w:p w14:paraId="6C10F3FD" w14:textId="77777777" w:rsidR="00D77A90" w:rsidRDefault="00D77A90" w:rsidP="00D77A90">
      <w:pPr>
        <w:jc w:val="both"/>
      </w:pPr>
    </w:p>
    <w:p w14:paraId="616D1EE7" w14:textId="77777777" w:rsidR="00D77A90" w:rsidRDefault="00D77A90" w:rsidP="00D77A90">
      <w:pPr>
        <w:jc w:val="both"/>
      </w:pPr>
      <w:r>
        <w:t>11.3 O participante pode, a seu pedido e por escrito, obter acesso aos seus dados pessoais e corrigir qualquer informação que seja imprecisa ou incompleta. O participante deve responder a quaisquer perguntas relativas ao processamento dos seus dados pessoais para a organização de envio e/ou à Agência Nacional. O participante pode apresentar uma queixa contra o processamento dos seus dados pessoais ao Supervisor Europeu de Proteção de Dados no que diz respeito à utilização dos dados pela Comissão Europeia.</w:t>
      </w:r>
    </w:p>
    <w:p w14:paraId="4176624D" w14:textId="77777777" w:rsidR="006A1FF5" w:rsidRPr="00922BC2" w:rsidRDefault="006A1FF5" w:rsidP="005B5274">
      <w:pPr>
        <w:pBdr>
          <w:bottom w:val="single" w:sz="6" w:space="1" w:color="auto"/>
        </w:pBdr>
        <w:spacing w:line="276" w:lineRule="auto"/>
        <w:rPr>
          <w:rFonts w:asciiTheme="minorHAnsi" w:hAnsiTheme="minorHAnsi" w:cstheme="minorHAnsi"/>
        </w:rPr>
      </w:pPr>
    </w:p>
    <w:p w14:paraId="72C550D2" w14:textId="7AAF3AAA" w:rsidR="00630E26" w:rsidRPr="00922BC2" w:rsidRDefault="00630E26"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D77A90">
        <w:rPr>
          <w:rFonts w:asciiTheme="minorHAnsi" w:hAnsiTheme="minorHAnsi" w:cstheme="minorHAnsi"/>
        </w:rPr>
        <w:t>2</w:t>
      </w:r>
      <w:r w:rsidRPr="00922BC2">
        <w:rPr>
          <w:rFonts w:asciiTheme="minorHAnsi" w:hAnsiTheme="minorHAnsi" w:cstheme="minorHAnsi"/>
        </w:rPr>
        <w:t xml:space="preserve"> – </w:t>
      </w:r>
      <w:r w:rsidR="00D77A90">
        <w:rPr>
          <w:rFonts w:asciiTheme="minorHAnsi" w:hAnsiTheme="minorHAnsi" w:cstheme="minorHAnsi"/>
        </w:rPr>
        <w:t>SUSPENSÃO</w:t>
      </w:r>
      <w:r w:rsidR="003C53BE" w:rsidRPr="00922BC2">
        <w:rPr>
          <w:rFonts w:asciiTheme="minorHAnsi" w:hAnsiTheme="minorHAnsi" w:cstheme="minorHAnsi"/>
        </w:rPr>
        <w:t xml:space="preserve"> DO CONTRATO</w:t>
      </w:r>
    </w:p>
    <w:p w14:paraId="3E7641E5" w14:textId="650E7D5B" w:rsidR="00D77A90" w:rsidRDefault="00D77A90" w:rsidP="00D77A90"/>
    <w:p w14:paraId="4288F455" w14:textId="1301D15F" w:rsidR="00D77A90" w:rsidRDefault="00D77A90" w:rsidP="00D77A90">
      <w:r>
        <w:t>12.1 O acordo pode ser suspenso por iniciativa do participante ou da organização se circunstâncias excecionais — em particular casos de força maior (ver artigo 16) — tornarem a implementação impossível ou excessivamente difícil. A suspensão entrará em vigor no dia acordado mediante notificação escrita entre as partes. O acordo poderá ser retomado posteriormente.</w:t>
      </w:r>
    </w:p>
    <w:p w14:paraId="1B122AC3" w14:textId="77777777" w:rsidR="00D77A90" w:rsidRDefault="00D77A90" w:rsidP="00D77A90">
      <w:r>
        <w:t>12.2 A organização poderá — a qualquer momento — suspender o acordo, caso o participante tenha cometido ou seja suspeito de ter cometido:</w:t>
      </w:r>
    </w:p>
    <w:p w14:paraId="22FF3210" w14:textId="77777777" w:rsidR="00D77A90" w:rsidRDefault="00D77A90" w:rsidP="00D77A90">
      <w:r>
        <w:t>a) erros substanciais, irregularidades ou fraudes ou</w:t>
      </w:r>
    </w:p>
    <w:p w14:paraId="333064A2" w14:textId="77777777" w:rsidR="00D77A90" w:rsidRDefault="00D77A90" w:rsidP="00D77A90">
      <w:r>
        <w:t>b) violação grave das obrigações decorrentes do presente Acordo ou durante a sua adjudicação (incluindo implementação indevida da ação, apresentação de informações falsas, não fornecimento de informações exigidas, violação das regras de ética (se aplicável), etc.).</w:t>
      </w:r>
    </w:p>
    <w:p w14:paraId="62916601" w14:textId="77777777" w:rsidR="00D77A90" w:rsidRDefault="00D77A90" w:rsidP="00D77A90">
      <w:r>
        <w:t>12.3 Assim que as circunstâncias permitirem a retoma da implementação, as partes deverão acordar imediatamente a data de retoma (um dia após a data de fim da suspensão). A suspensão será levantada com efeitos a partir da data de fim da suspensão.</w:t>
      </w:r>
    </w:p>
    <w:p w14:paraId="7F031551" w14:textId="77777777" w:rsidR="00D77A90" w:rsidRDefault="00D77A90" w:rsidP="00D77A90">
      <w:r>
        <w:t>12.4 Durante a suspensão não será pago qualquer apoio financeiro ao participante.</w:t>
      </w:r>
    </w:p>
    <w:p w14:paraId="3455C647" w14:textId="77777777" w:rsidR="00D77A90" w:rsidRDefault="00D77A90" w:rsidP="00D77A90">
      <w:r>
        <w:t>12.5 O participante não poderá reclamar danos por suspensão por parte da organização.</w:t>
      </w:r>
    </w:p>
    <w:p w14:paraId="09AFF5D2" w14:textId="2479FA46" w:rsidR="00D77A90" w:rsidRDefault="00D77A90" w:rsidP="00D77A90">
      <w:r>
        <w:t>12.6 A suspensão não afeta o direito da organização de rescindir o acordo (ver Artigo 13).</w:t>
      </w:r>
    </w:p>
    <w:p w14:paraId="0A1355C9" w14:textId="77777777" w:rsidR="00D77A90" w:rsidRDefault="00D77A90" w:rsidP="00D77A90"/>
    <w:p w14:paraId="2D9B0E60" w14:textId="77777777" w:rsidR="00D77A90" w:rsidRDefault="00D77A90" w:rsidP="00D77A90">
      <w:r>
        <w:lastRenderedPageBreak/>
        <w:t>ARTIGO 13 – RESCISÃO DO CONTRAT0</w:t>
      </w:r>
    </w:p>
    <w:p w14:paraId="34500C5D" w14:textId="6E938D27" w:rsidR="00D77A90" w:rsidRDefault="00D77A90" w:rsidP="00D77A90">
      <w:r>
        <w:t>_______________________________________________________________________________</w:t>
      </w:r>
    </w:p>
    <w:p w14:paraId="6B8EED08" w14:textId="20E281C2" w:rsidR="00D77A90" w:rsidRDefault="00D77A90" w:rsidP="00D77A90">
      <w:r>
        <w:t>13.1 O contrato poderá ser rescindido por qualquer das partes se surgirem circunstâncias que tornem a execução do acordo impraticável, impossível ou excessivamente difícil.</w:t>
      </w:r>
    </w:p>
    <w:p w14:paraId="6528401E" w14:textId="1DCB4931" w:rsidR="00D77A90" w:rsidRDefault="00D77A90" w:rsidP="00D77A90">
      <w:r>
        <w:t>13.2 Em caso de cessação por motivo de força maior (artigo 16), o participante terá direito a receber, pelo menos, o montante do apoio financeiro correspondente à duração efetiva do período de atividade. Quaisquer fundos remanescentes terão de ser reembolsados.</w:t>
      </w:r>
    </w:p>
    <w:p w14:paraId="5430B49C" w14:textId="77777777" w:rsidR="00D77A90" w:rsidRDefault="00D77A90" w:rsidP="00D77A90">
      <w:r>
        <w:t>13.3 Em caso de violação grave das obrigações ou se o participante tiver cometido irregularidades, fraude, corrupção ou estiver envolvido numa organização criminosa, branqueamento de capitais, crimes relacionados com o terrorismo (incluindo financiamento do terrorismo), trabalho infantil ou tráfico de seres humanos, a organização poderá rescindir o acordo notificando formalmente a outra parte.</w:t>
      </w:r>
    </w:p>
    <w:p w14:paraId="6B8DAC38" w14:textId="77777777" w:rsidR="00D77A90" w:rsidRDefault="00D77A90" w:rsidP="00D77A90">
      <w:r>
        <w:t>13.4 A organização reserva-se o direito de intentar uma ação judicial caso algum reembolso solicitado não seja emitido voluntariamente no prazo notificado ao participante por carta registada.</w:t>
      </w:r>
    </w:p>
    <w:p w14:paraId="3514E199" w14:textId="77777777" w:rsidR="00D77A90" w:rsidRDefault="00D77A90" w:rsidP="00D77A90">
      <w:r>
        <w:t>13.5 A rescisão entrará em vigor na data especificada na notificação; ‘data de fim’.</w:t>
      </w:r>
    </w:p>
    <w:p w14:paraId="6E7E242B" w14:textId="7D1F6ACB" w:rsidR="00D77A90" w:rsidRPr="00D77A90" w:rsidRDefault="00D77A90" w:rsidP="00D77A90">
      <w:r>
        <w:t>13.6 O participante não poderá reclamar danos por rescisão por parte da organização.</w:t>
      </w:r>
    </w:p>
    <w:p w14:paraId="70798C88" w14:textId="77777777" w:rsidR="000263D5" w:rsidRPr="00922BC2" w:rsidRDefault="000263D5" w:rsidP="005B5274">
      <w:pPr>
        <w:spacing w:line="276" w:lineRule="auto"/>
        <w:rPr>
          <w:rFonts w:asciiTheme="minorHAnsi" w:hAnsiTheme="minorHAnsi" w:cstheme="minorHAnsi"/>
          <w:szCs w:val="18"/>
        </w:rPr>
      </w:pPr>
    </w:p>
    <w:p w14:paraId="02113033" w14:textId="7A42532F" w:rsidR="000263D5" w:rsidRPr="00922BC2" w:rsidRDefault="000263D5"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D77A90">
        <w:rPr>
          <w:rFonts w:asciiTheme="minorHAnsi" w:hAnsiTheme="minorHAnsi" w:cstheme="minorHAnsi"/>
        </w:rPr>
        <w:t>4</w:t>
      </w:r>
      <w:r w:rsidRPr="00922BC2">
        <w:rPr>
          <w:rFonts w:asciiTheme="minorHAnsi" w:hAnsiTheme="minorHAnsi" w:cstheme="minorHAnsi"/>
        </w:rPr>
        <w:t xml:space="preserve"> – </w:t>
      </w:r>
      <w:r w:rsidR="00630E26" w:rsidRPr="00922BC2">
        <w:rPr>
          <w:rFonts w:asciiTheme="minorHAnsi" w:hAnsiTheme="minorHAnsi" w:cstheme="minorHAnsi"/>
        </w:rPr>
        <w:t>CONTROLOS E AUDITORIAS</w:t>
      </w:r>
    </w:p>
    <w:p w14:paraId="1BD38EF9" w14:textId="4C5EAAEC" w:rsidR="00630E26"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D77A90">
        <w:rPr>
          <w:rFonts w:asciiTheme="minorHAnsi" w:hAnsiTheme="minorHAnsi" w:cstheme="minorHAnsi"/>
          <w:szCs w:val="18"/>
        </w:rPr>
        <w:t>4</w:t>
      </w:r>
      <w:r w:rsidRPr="00922BC2">
        <w:rPr>
          <w:rFonts w:asciiTheme="minorHAnsi" w:hAnsiTheme="minorHAnsi" w:cstheme="minorHAnsi"/>
          <w:szCs w:val="18"/>
        </w:rPr>
        <w:t>.1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113F9018" w14:textId="77777777" w:rsidR="00D77A90" w:rsidRDefault="00D77A90" w:rsidP="005B5274">
      <w:pPr>
        <w:tabs>
          <w:tab w:val="left" w:pos="567"/>
        </w:tabs>
        <w:spacing w:line="276" w:lineRule="auto"/>
        <w:ind w:left="567" w:hanging="567"/>
        <w:jc w:val="both"/>
        <w:rPr>
          <w:rFonts w:asciiTheme="minorHAnsi" w:hAnsiTheme="minorHAnsi" w:cstheme="minorHAnsi"/>
          <w:szCs w:val="18"/>
        </w:rPr>
      </w:pPr>
    </w:p>
    <w:p w14:paraId="4368FCDF" w14:textId="2B4DE7E5" w:rsidR="00D77A90" w:rsidRPr="00922BC2" w:rsidRDefault="00D77A90" w:rsidP="005B5274">
      <w:pPr>
        <w:tabs>
          <w:tab w:val="left" w:pos="567"/>
        </w:tabs>
        <w:spacing w:line="276" w:lineRule="auto"/>
        <w:ind w:left="567" w:hanging="567"/>
        <w:jc w:val="both"/>
        <w:rPr>
          <w:rFonts w:asciiTheme="minorHAnsi" w:hAnsiTheme="minorHAnsi" w:cstheme="minorHAnsi"/>
          <w:szCs w:val="18"/>
        </w:rPr>
      </w:pPr>
      <w:r w:rsidRPr="00D77A90">
        <w:rPr>
          <w:rFonts w:asciiTheme="minorHAnsi" w:hAnsiTheme="minorHAnsi" w:cstheme="minorHAnsi"/>
          <w:szCs w:val="18"/>
        </w:rPr>
        <w:t>14.2 Qualquer constatação relacionada com o acordo poderá conduzir às medidas previstas no artigo 6 ou a novas ações judiciais nos termos da legislação nacional aplicável.</w:t>
      </w:r>
    </w:p>
    <w:p w14:paraId="38DB22DA" w14:textId="77777777" w:rsidR="006B2980" w:rsidRPr="00922BC2" w:rsidRDefault="006B2980" w:rsidP="005B5274">
      <w:pPr>
        <w:spacing w:line="276" w:lineRule="auto"/>
        <w:rPr>
          <w:rFonts w:asciiTheme="minorHAnsi" w:hAnsiTheme="minorHAnsi" w:cstheme="minorHAnsi"/>
          <w:szCs w:val="18"/>
        </w:rPr>
      </w:pPr>
    </w:p>
    <w:p w14:paraId="3DF18F3E" w14:textId="517B8709" w:rsidR="00547A6F" w:rsidRPr="00922BC2" w:rsidRDefault="00547A6F"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D77A90">
        <w:rPr>
          <w:rFonts w:asciiTheme="minorHAnsi" w:hAnsiTheme="minorHAnsi" w:cstheme="minorHAnsi"/>
        </w:rPr>
        <w:t>5</w:t>
      </w:r>
      <w:r w:rsidRPr="00922BC2">
        <w:rPr>
          <w:rFonts w:asciiTheme="minorHAnsi" w:hAnsiTheme="minorHAnsi" w:cstheme="minorHAnsi"/>
        </w:rPr>
        <w:t xml:space="preserve"> – RESPONSABILIDADE</w:t>
      </w:r>
    </w:p>
    <w:p w14:paraId="48870419" w14:textId="6ED87C56" w:rsidR="005C76B9"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D77A90">
        <w:rPr>
          <w:rFonts w:asciiTheme="minorHAnsi" w:hAnsiTheme="minorHAnsi" w:cstheme="minorHAnsi"/>
          <w:szCs w:val="18"/>
        </w:rPr>
        <w:t>5</w:t>
      </w:r>
      <w:r w:rsidRPr="00922BC2">
        <w:rPr>
          <w:rFonts w:asciiTheme="minorHAnsi" w:hAnsiTheme="minorHAnsi" w:cstheme="minorHAnsi"/>
          <w:szCs w:val="18"/>
        </w:rPr>
        <w:t xml:space="preserve">.1 </w:t>
      </w:r>
      <w:r w:rsidRPr="00922BC2">
        <w:rPr>
          <w:rFonts w:asciiTheme="minorHAnsi" w:hAnsiTheme="minorHAnsi" w:cstheme="minorHAnsi"/>
          <w:szCs w:val="18"/>
        </w:rPr>
        <w:tab/>
      </w:r>
      <w:r w:rsidR="005C76B9" w:rsidRPr="00922BC2">
        <w:rPr>
          <w:rFonts w:asciiTheme="minorHAnsi" w:hAnsiTheme="minorHAnsi" w:cstheme="minorHAnsi"/>
          <w:szCs w:val="18"/>
        </w:rPr>
        <w:t xml:space="preserve">Cada uma das partes contratantes exonera a outra de qualquer responsabilidade civil relativa a danos ou prejuízos causados a si ou ao seu pessoal resultantes das atividades que são objeto </w:t>
      </w:r>
      <w:r w:rsidR="005C76B9" w:rsidRPr="00922BC2">
        <w:rPr>
          <w:rFonts w:asciiTheme="minorHAnsi" w:hAnsiTheme="minorHAnsi" w:cstheme="minorHAnsi"/>
          <w:szCs w:val="18"/>
        </w:rPr>
        <w:lastRenderedPageBreak/>
        <w:t>do presente contrato, desde que os referidos danos ou prejuízos não resultem de conduta grave e deliberada da outra parte ou do seu pessoal.</w:t>
      </w:r>
    </w:p>
    <w:p w14:paraId="29BBCA78" w14:textId="15C8A837" w:rsidR="00D77A90" w:rsidRDefault="006B2980" w:rsidP="002310A9">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D77A90">
        <w:rPr>
          <w:rFonts w:asciiTheme="minorHAnsi" w:hAnsiTheme="minorHAnsi" w:cstheme="minorHAnsi"/>
          <w:szCs w:val="18"/>
        </w:rPr>
        <w:t>5</w:t>
      </w:r>
      <w:r w:rsidRPr="00922BC2">
        <w:rPr>
          <w:rFonts w:asciiTheme="minorHAnsi" w:hAnsiTheme="minorHAnsi" w:cstheme="minorHAnsi"/>
          <w:szCs w:val="18"/>
        </w:rPr>
        <w:t>.2</w:t>
      </w:r>
      <w:r w:rsidRPr="00922BC2">
        <w:rPr>
          <w:rFonts w:asciiTheme="minorHAnsi" w:hAnsiTheme="minorHAnsi" w:cstheme="minorHAnsi"/>
          <w:szCs w:val="18"/>
        </w:rPr>
        <w:tab/>
      </w:r>
      <w:r w:rsidR="000263D5" w:rsidRPr="00922BC2">
        <w:rPr>
          <w:rFonts w:asciiTheme="minorHAnsi" w:hAnsiTheme="minorHAnsi" w:cstheme="minorHAnsi"/>
          <w:szCs w:val="18"/>
        </w:rPr>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2703F4B0" w14:textId="77777777" w:rsidR="00D77A90" w:rsidRDefault="00D77A90" w:rsidP="005B5274">
      <w:pPr>
        <w:tabs>
          <w:tab w:val="left" w:pos="567"/>
        </w:tabs>
        <w:spacing w:line="276" w:lineRule="auto"/>
        <w:ind w:left="567" w:hanging="567"/>
        <w:jc w:val="both"/>
        <w:rPr>
          <w:rFonts w:asciiTheme="minorHAnsi" w:hAnsiTheme="minorHAnsi" w:cstheme="minorHAnsi"/>
          <w:szCs w:val="18"/>
        </w:rPr>
      </w:pPr>
    </w:p>
    <w:p w14:paraId="2D4D3516" w14:textId="397289D3" w:rsidR="00D77A90" w:rsidRDefault="00D77A90" w:rsidP="00D77A90">
      <w:r>
        <w:t>ARTIGO 16 - FORÇA MAIOR</w:t>
      </w:r>
    </w:p>
    <w:p w14:paraId="3F34AF47" w14:textId="63351906" w:rsidR="00D77A90" w:rsidRDefault="00D77A90" w:rsidP="00D77A90">
      <w:pPr>
        <w:pBdr>
          <w:bottom w:val="single" w:sz="12" w:space="1" w:color="auto"/>
        </w:pBdr>
      </w:pPr>
    </w:p>
    <w:p w14:paraId="6E179B49" w14:textId="79B2109F" w:rsidR="00D77A90" w:rsidRDefault="00D77A90" w:rsidP="00D77A90">
      <w:pPr>
        <w:pBdr>
          <w:top w:val="none" w:sz="0" w:space="0" w:color="auto"/>
        </w:pBdr>
      </w:pPr>
      <w:r>
        <w:t>16.1 Uma parte impedida por força, maior de cumprir as suas obrigações ao abrigo do Contrato não pode ser considerada violada das mesmas.</w:t>
      </w:r>
    </w:p>
    <w:p w14:paraId="1AAD41E6" w14:textId="77777777" w:rsidR="00D77A90" w:rsidRDefault="00D77A90" w:rsidP="00D77A90"/>
    <w:p w14:paraId="55E828F5" w14:textId="7A1E3579" w:rsidR="00D77A90" w:rsidRDefault="00D77A90" w:rsidP="00D77A90">
      <w:r>
        <w:t>16.2 "Force Majeure" (Força maior)significa qualquer situação ou evento que:</w:t>
      </w:r>
    </w:p>
    <w:p w14:paraId="46781818" w14:textId="77777777" w:rsidR="00D77A90" w:rsidRDefault="00D77A90" w:rsidP="00D77A90">
      <w:r>
        <w:t>- impede que qualquer das partes cumpra as suas obrigações ao abrigo do Contrato,</w:t>
      </w:r>
    </w:p>
    <w:p w14:paraId="08412970" w14:textId="77777777" w:rsidR="00D77A90" w:rsidRDefault="00D77A90" w:rsidP="00D77A90">
      <w:r>
        <w:t>- torna uma situação imprevisível, excecional e para além do controlo das partes,</w:t>
      </w:r>
    </w:p>
    <w:p w14:paraId="46DF6390" w14:textId="77777777" w:rsidR="00D77A90" w:rsidRDefault="00D77A90" w:rsidP="00D77A90">
      <w:r>
        <w:t>- não se deveu a erros ou negligência da sua parte (ou por parte de outras entidades participantes envolvidas na ação), e</w:t>
      </w:r>
    </w:p>
    <w:p w14:paraId="02FB55CC" w14:textId="77777777" w:rsidR="00D77A90" w:rsidRDefault="00D77A90" w:rsidP="00D77A90">
      <w:r>
        <w:t>- revela-se inevitável, apesar de se proceder a todas as diligências.</w:t>
      </w:r>
    </w:p>
    <w:p w14:paraId="7F171559" w14:textId="77777777" w:rsidR="00D77A90" w:rsidRDefault="00D77A90" w:rsidP="00D77A90"/>
    <w:p w14:paraId="339AF7EA" w14:textId="77777777" w:rsidR="00D77A90" w:rsidRDefault="00D77A90" w:rsidP="00D77A90">
      <w:r>
        <w:t>16.3 Qualquer situação que constitui a força maior deve ser formalmente notificada para a outra parte sem demora, afirmando a natureza, a duração provável e os efeitos previsíveis.</w:t>
      </w:r>
    </w:p>
    <w:p w14:paraId="5B258ADF" w14:textId="77777777" w:rsidR="00D77A90" w:rsidRDefault="00D77A90" w:rsidP="00D77A90"/>
    <w:p w14:paraId="627B3FD8" w14:textId="4267738C" w:rsidR="00D77A90" w:rsidRPr="002310A9" w:rsidRDefault="00D77A90" w:rsidP="002310A9">
      <w:r>
        <w:t>16.4 As partes devem tomar imediatamente todas as medidas necessárias para limitar qualquer dano devido à força maior e fazer o seu melhor para retomar a implementação da ação o mais rapidamente possível.</w:t>
      </w:r>
    </w:p>
    <w:p w14:paraId="4A3A0672" w14:textId="77777777" w:rsidR="006B2980" w:rsidRPr="00922BC2" w:rsidRDefault="006B2980" w:rsidP="005B5274">
      <w:pPr>
        <w:tabs>
          <w:tab w:val="left" w:pos="567"/>
        </w:tabs>
        <w:spacing w:line="276" w:lineRule="auto"/>
        <w:ind w:left="567" w:hanging="567"/>
        <w:jc w:val="both"/>
        <w:rPr>
          <w:rFonts w:asciiTheme="minorHAnsi" w:hAnsiTheme="minorHAnsi" w:cstheme="minorHAnsi"/>
          <w:szCs w:val="18"/>
        </w:rPr>
      </w:pPr>
    </w:p>
    <w:p w14:paraId="01CE8061" w14:textId="63BFA65A"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lastRenderedPageBreak/>
        <w:t xml:space="preserve">ARTIGO </w:t>
      </w:r>
      <w:r w:rsidR="005B2E45" w:rsidRPr="00922BC2">
        <w:rPr>
          <w:rFonts w:asciiTheme="minorHAnsi" w:hAnsiTheme="minorHAnsi" w:cstheme="minorHAnsi"/>
        </w:rPr>
        <w:t>1</w:t>
      </w:r>
      <w:r w:rsidR="00D77A90">
        <w:rPr>
          <w:rFonts w:asciiTheme="minorHAnsi" w:hAnsiTheme="minorHAnsi" w:cstheme="minorHAnsi"/>
        </w:rPr>
        <w:t>7</w:t>
      </w:r>
      <w:r w:rsidRPr="00922BC2">
        <w:rPr>
          <w:rFonts w:asciiTheme="minorHAnsi" w:hAnsiTheme="minorHAnsi" w:cstheme="minorHAnsi"/>
        </w:rPr>
        <w:t xml:space="preserve"> – LEGISLAÇÃO APLICÁVEL E FORO</w:t>
      </w:r>
    </w:p>
    <w:p w14:paraId="6A1FB72B" w14:textId="080A7017"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w:t>
      </w:r>
      <w:r w:rsidR="00D77A90">
        <w:rPr>
          <w:rFonts w:asciiTheme="minorHAnsi" w:hAnsiTheme="minorHAnsi" w:cstheme="minorHAnsi"/>
          <w:szCs w:val="18"/>
        </w:rPr>
        <w:t>7</w:t>
      </w:r>
      <w:r w:rsidR="00F5639A" w:rsidRPr="00922BC2">
        <w:rPr>
          <w:rFonts w:asciiTheme="minorHAnsi" w:hAnsiTheme="minorHAnsi" w:cstheme="minorHAnsi"/>
          <w:szCs w:val="18"/>
        </w:rPr>
        <w:t>.1</w:t>
      </w:r>
      <w:r w:rsidR="00F5639A" w:rsidRPr="00922BC2">
        <w:rPr>
          <w:rFonts w:asciiTheme="minorHAnsi" w:hAnsiTheme="minorHAnsi" w:cstheme="minorHAnsi"/>
          <w:szCs w:val="18"/>
        </w:rPr>
        <w:tab/>
        <w:t>O presente contrato rege-se pela legislação portuguesa.</w:t>
      </w:r>
    </w:p>
    <w:bookmarkEnd w:id="0"/>
    <w:p w14:paraId="5DC2D3B9" w14:textId="6822984D" w:rsidR="00F5639A" w:rsidRDefault="005B2E45"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D77A90">
        <w:rPr>
          <w:rFonts w:asciiTheme="minorHAnsi" w:hAnsiTheme="minorHAnsi" w:cstheme="minorHAnsi"/>
          <w:szCs w:val="18"/>
        </w:rPr>
        <w:t>7</w:t>
      </w:r>
      <w:r w:rsidR="00F5639A" w:rsidRPr="00922BC2">
        <w:rPr>
          <w:rFonts w:asciiTheme="minorHAnsi" w:hAnsiTheme="minorHAnsi" w:cstheme="minorHAnsi"/>
          <w:szCs w:val="18"/>
        </w:rPr>
        <w:t>.2</w:t>
      </w:r>
      <w:r w:rsidR="00F5639A" w:rsidRPr="00922BC2">
        <w:rPr>
          <w:rFonts w:asciiTheme="minorHAnsi" w:hAnsiTheme="minorHAnsi" w:cstheme="minorHAnsi"/>
          <w:szCs w:val="18"/>
        </w:rPr>
        <w:tab/>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4A8C9894" w14:textId="77777777" w:rsidR="00D77A90" w:rsidRDefault="00D77A90" w:rsidP="005B5274">
      <w:pPr>
        <w:tabs>
          <w:tab w:val="left" w:pos="567"/>
        </w:tabs>
        <w:spacing w:line="276" w:lineRule="auto"/>
        <w:ind w:left="567" w:hanging="567"/>
        <w:jc w:val="both"/>
        <w:rPr>
          <w:rFonts w:asciiTheme="minorHAnsi" w:hAnsiTheme="minorHAnsi" w:cstheme="minorHAnsi"/>
          <w:szCs w:val="18"/>
        </w:rPr>
      </w:pPr>
    </w:p>
    <w:p w14:paraId="659179D8" w14:textId="4A385137" w:rsidR="00D77A90" w:rsidRDefault="00D77A90"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ARTIGO 18 – ENTRADA EM VIGOR</w:t>
      </w:r>
    </w:p>
    <w:p w14:paraId="5A80F244" w14:textId="2343C5CD" w:rsidR="00D77A90" w:rsidRDefault="00D77A90" w:rsidP="005B5274">
      <w:pPr>
        <w:pBdr>
          <w:bottom w:val="single" w:sz="12" w:space="1" w:color="auto"/>
        </w:pBdr>
        <w:tabs>
          <w:tab w:val="left" w:pos="567"/>
        </w:tabs>
        <w:spacing w:line="276" w:lineRule="auto"/>
        <w:ind w:left="567" w:hanging="567"/>
        <w:jc w:val="both"/>
        <w:rPr>
          <w:rFonts w:asciiTheme="minorHAnsi" w:hAnsiTheme="minorHAnsi" w:cstheme="minorHAnsi"/>
          <w:szCs w:val="18"/>
        </w:rPr>
      </w:pPr>
    </w:p>
    <w:p w14:paraId="4F44F3A4" w14:textId="3696F159" w:rsidR="00D77A90" w:rsidRPr="00922BC2" w:rsidRDefault="00D77A90" w:rsidP="005B5274">
      <w:pPr>
        <w:pBdr>
          <w:top w:val="none" w:sz="0" w:space="0" w:color="auto"/>
        </w:pBd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18.1 O presente contrato entrará em vigor na última data de assinatura das partes.</w:t>
      </w:r>
    </w:p>
    <w:p w14:paraId="777DBC3A" w14:textId="77777777" w:rsidR="00F5639A" w:rsidRPr="00922BC2" w:rsidRDefault="00F5639A" w:rsidP="005B5274">
      <w:pPr>
        <w:spacing w:line="276" w:lineRule="auto"/>
        <w:jc w:val="both"/>
        <w:rPr>
          <w:rFonts w:asciiTheme="minorHAnsi" w:hAnsiTheme="minorHAnsi" w:cstheme="minorHAnsi"/>
          <w:b/>
        </w:rPr>
      </w:pPr>
    </w:p>
    <w:p w14:paraId="4CE9CD18" w14:textId="77777777" w:rsidR="00752E2C" w:rsidRPr="00922BC2" w:rsidRDefault="00F5639A" w:rsidP="005B5274">
      <w:pPr>
        <w:spacing w:line="276" w:lineRule="auto"/>
        <w:ind w:left="5812" w:hanging="5812"/>
        <w:rPr>
          <w:rFonts w:asciiTheme="minorHAnsi" w:hAnsiTheme="minorHAnsi" w:cstheme="minorHAnsi"/>
        </w:rPr>
      </w:pPr>
      <w:r w:rsidRPr="00922BC2">
        <w:rPr>
          <w:rFonts w:asciiTheme="minorHAnsi" w:hAnsiTheme="minorHAnsi" w:cstheme="minorHAnsi"/>
        </w:rPr>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752E2C" w:rsidRPr="00922BC2" w14:paraId="1876989F" w14:textId="77777777" w:rsidTr="00FD20E2">
        <w:tc>
          <w:tcPr>
            <w:tcW w:w="3969" w:type="dxa"/>
          </w:tcPr>
          <w:p w14:paraId="47605FFD" w14:textId="0F6FFFB1"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574F4E2A" w14:textId="0D53444D"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752E2C" w:rsidRPr="00922BC2" w14:paraId="15B79AFB" w14:textId="77777777" w:rsidTr="00FD20E2">
        <w:tc>
          <w:tcPr>
            <w:tcW w:w="3969" w:type="dxa"/>
          </w:tcPr>
          <w:p w14:paraId="18C9CCCD" w14:textId="7952666B"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41A0B613" w14:textId="3A7CEA37" w:rsidR="00D77A90" w:rsidRPr="00922BC2" w:rsidRDefault="00752E2C" w:rsidP="00D77A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 xml:space="preserve">[nome próprio / apelido(s) / </w:t>
            </w:r>
            <w:r w:rsidR="00D77A90" w:rsidRPr="00922BC2">
              <w:rPr>
                <w:rFonts w:asciiTheme="minorHAnsi" w:hAnsiTheme="minorHAnsi" w:cstheme="minorHAnsi"/>
                <w:highlight w:val="yellow"/>
              </w:rPr>
              <w:t>função]</w:t>
            </w:r>
          </w:p>
          <w:p w14:paraId="4B0F425C" w14:textId="4D75C7C0" w:rsidR="00752E2C" w:rsidRPr="00922BC2" w:rsidRDefault="00752E2C" w:rsidP="005B5274">
            <w:pPr>
              <w:tabs>
                <w:tab w:val="left" w:pos="5670"/>
              </w:tabs>
              <w:spacing w:line="276" w:lineRule="auto"/>
              <w:rPr>
                <w:rFonts w:asciiTheme="minorHAnsi" w:hAnsiTheme="minorHAnsi" w:cstheme="minorHAnsi"/>
              </w:rPr>
            </w:pPr>
          </w:p>
          <w:p w14:paraId="10C2A16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21561A8C" w14:textId="77777777" w:rsidTr="00FD20E2">
        <w:tc>
          <w:tcPr>
            <w:tcW w:w="3969" w:type="dxa"/>
          </w:tcPr>
          <w:p w14:paraId="3FC1547E" w14:textId="112224DB" w:rsidR="00FD20E2" w:rsidRPr="00922BC2" w:rsidRDefault="00FD20E2" w:rsidP="00D77A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76D34049"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4571653C" w14:textId="77777777" w:rsidTr="00FD20E2">
        <w:tc>
          <w:tcPr>
            <w:tcW w:w="3969" w:type="dxa"/>
          </w:tcPr>
          <w:p w14:paraId="68D12BC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p w14:paraId="7F45213B" w14:textId="377EB40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1A18D35D" w14:textId="12CCBAD3"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FD20E2" w:rsidRPr="00922BC2" w14:paraId="7E90CA7D" w14:textId="77777777" w:rsidTr="00FD20E2">
        <w:tc>
          <w:tcPr>
            <w:tcW w:w="3969" w:type="dxa"/>
          </w:tcPr>
          <w:p w14:paraId="42E29595"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7C99C73A" w14:textId="48E010AD"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327CF35B" w14:textId="0F74305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2DAAE599" w14:textId="27359033" w:rsidR="00F5639A" w:rsidRPr="00922BC2" w:rsidRDefault="00F5639A" w:rsidP="005B5274">
      <w:pPr>
        <w:spacing w:line="276" w:lineRule="auto"/>
        <w:ind w:left="5812" w:hanging="5812"/>
        <w:rPr>
          <w:rFonts w:asciiTheme="minorHAnsi" w:hAnsiTheme="minorHAnsi" w:cstheme="minorHAnsi"/>
        </w:rPr>
      </w:pPr>
    </w:p>
    <w:p w14:paraId="4EA5206F" w14:textId="77777777" w:rsidR="0091386A" w:rsidRDefault="0091386A" w:rsidP="006D7A4A">
      <w:pPr>
        <w:tabs>
          <w:tab w:val="left" w:pos="1701"/>
        </w:tabs>
        <w:spacing w:after="0" w:line="276" w:lineRule="auto"/>
        <w:ind w:left="1701" w:hanging="1701"/>
        <w:rPr>
          <w:rFonts w:asciiTheme="minorHAnsi" w:hAnsiTheme="minorHAnsi" w:cstheme="minorHAnsi"/>
          <w:b/>
          <w:sz w:val="22"/>
          <w:szCs w:val="22"/>
        </w:rPr>
      </w:pPr>
    </w:p>
    <w:p w14:paraId="706986B3"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0493BE2F"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4E12B806"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5DFD41AC"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782685C7"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55217E21"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2867C011" w14:textId="77777777" w:rsidR="00D77A90" w:rsidRDefault="00D77A90" w:rsidP="006D7A4A">
      <w:pPr>
        <w:tabs>
          <w:tab w:val="left" w:pos="1701"/>
        </w:tabs>
        <w:spacing w:after="0" w:line="276" w:lineRule="auto"/>
        <w:ind w:left="1701" w:hanging="1701"/>
        <w:rPr>
          <w:rFonts w:asciiTheme="minorHAnsi" w:hAnsiTheme="minorHAnsi" w:cstheme="minorHAnsi"/>
          <w:b/>
          <w:sz w:val="22"/>
          <w:szCs w:val="22"/>
        </w:rPr>
      </w:pPr>
    </w:p>
    <w:p w14:paraId="4AE285EB" w14:textId="77777777" w:rsidR="00D77A90" w:rsidRPr="00922BC2" w:rsidRDefault="00D77A90" w:rsidP="006D7A4A">
      <w:pPr>
        <w:tabs>
          <w:tab w:val="left" w:pos="1701"/>
        </w:tabs>
        <w:spacing w:after="0" w:line="276" w:lineRule="auto"/>
        <w:ind w:left="1701" w:hanging="1701"/>
        <w:rPr>
          <w:rFonts w:asciiTheme="minorHAnsi" w:hAnsiTheme="minorHAnsi" w:cstheme="minorHAnsi"/>
          <w:b/>
          <w:sz w:val="22"/>
          <w:szCs w:val="22"/>
        </w:rPr>
      </w:pPr>
    </w:p>
    <w:sectPr w:rsidR="00D77A90" w:rsidRPr="00922BC2"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D393D" w14:textId="77777777" w:rsidR="00E27990" w:rsidRDefault="00E27990" w:rsidP="00800166">
      <w:pPr>
        <w:spacing w:line="240" w:lineRule="auto"/>
      </w:pPr>
      <w:r>
        <w:separator/>
      </w:r>
    </w:p>
  </w:endnote>
  <w:endnote w:type="continuationSeparator" w:id="0">
    <w:p w14:paraId="6B5D5913" w14:textId="77777777" w:rsidR="00E27990" w:rsidRDefault="00E27990"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p w14:paraId="275A2CBD"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84E53" w14:textId="1CCB49F3" w:rsidR="00FA59FE" w:rsidRDefault="00F34351" w:rsidP="00F34351">
    <w:pPr>
      <w:pStyle w:val="Rodap"/>
      <w:jc w:val="right"/>
    </w:pPr>
    <w:r>
      <w:t>Tradução e adaptação do modelo de contrato com o participante 2023</w:t>
    </w:r>
  </w:p>
  <w:p w14:paraId="356F41F1" w14:textId="421D1C6D" w:rsidR="00800166" w:rsidRPr="00800166" w:rsidRDefault="00800166" w:rsidP="00800166">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A0747" w14:textId="77777777" w:rsidR="00E27990" w:rsidRDefault="00E27990" w:rsidP="00800166">
      <w:pPr>
        <w:spacing w:line="240" w:lineRule="auto"/>
      </w:pPr>
      <w:r>
        <w:separator/>
      </w:r>
    </w:p>
  </w:footnote>
  <w:footnote w:type="continuationSeparator" w:id="0">
    <w:p w14:paraId="3D7EAA8A" w14:textId="77777777" w:rsidR="00E27990" w:rsidRDefault="00E27990" w:rsidP="00800166">
      <w:pPr>
        <w:spacing w:line="240" w:lineRule="auto"/>
      </w:pPr>
      <w:r>
        <w:continuationSeparator/>
      </w:r>
    </w:p>
  </w:footnote>
  <w:footnote w:id="1">
    <w:p w14:paraId="365E96DE" w14:textId="54DD6565" w:rsidR="0054367B" w:rsidRPr="0054367B" w:rsidRDefault="0054367B"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originais</w:t>
      </w:r>
      <w:r w:rsidR="00552C45">
        <w:rPr>
          <w:rFonts w:asciiTheme="minorHAnsi" w:hAnsiTheme="minorHAnsi" w:cstheme="minorHAnsi"/>
          <w:bCs/>
          <w:sz w:val="16"/>
          <w:szCs w:val="16"/>
        </w:rPr>
        <w:t xml:space="preserve"> no Anexo do presente contrato</w:t>
      </w:r>
      <w:r w:rsidR="002C4992" w:rsidRPr="00AB1D8C">
        <w:rPr>
          <w:rFonts w:asciiTheme="minorHAnsi" w:hAnsiTheme="minorHAnsi" w:cstheme="minorHAnsi"/>
          <w:bCs/>
          <w:sz w:val="16"/>
          <w:szCs w:val="16"/>
        </w:rPr>
        <w:t xml:space="preserve">: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F1057" w14:textId="0585A3FD" w:rsidR="00D478FC" w:rsidRDefault="002310A9">
    <w:pPr>
      <w:pStyle w:val="Cabealho"/>
    </w:pPr>
    <w:r>
      <w:rPr>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76E148F7"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E307" w14:textId="5E3ED657" w:rsidR="00F76539" w:rsidRDefault="00F03E92">
    <w:pPr>
      <w:pStyle w:val="Cabealho"/>
    </w:pPr>
    <w:r>
      <w:rPr>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E8DA" w14:textId="1D7ADB58" w:rsidR="00D478FC" w:rsidRDefault="002310A9">
    <w:pPr>
      <w:pStyle w:val="Cabealho"/>
    </w:pPr>
    <w:r>
      <w:rPr>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F4365848">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72ACCCEC">
      <w:start w:val="1"/>
      <w:numFmt w:val="decimal"/>
      <w:lvlText w:val="%1."/>
      <w:lvlJc w:val="left"/>
      <w:pPr>
        <w:ind w:left="720" w:hanging="360"/>
      </w:pPr>
      <w:rPr>
        <w:rFonts w:eastAsia="Calibri" w:hint="default"/>
        <w:b/>
        <w:color w:val="auto"/>
        <w:sz w:val="20"/>
        <w:u w:val="non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4D029DA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ED64CEBE">
      <w:start w:val="1"/>
      <w:numFmt w:val="lowerRoman"/>
      <w:lvlText w:val="(%1)"/>
      <w:lvlJc w:val="righ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CC06BEFE">
      <w:start w:val="1"/>
      <w:numFmt w:val="lowerLetter"/>
      <w:lvlText w:val="%1)"/>
      <w:lvlJc w:val="left"/>
      <w:pPr>
        <w:ind w:left="1080" w:hanging="360"/>
      </w:pPr>
      <w:rPr>
        <w:rFonts w:eastAsiaTheme="minorHAnsi" w:hint="default"/>
        <w:u w:val="single"/>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7E5C1C24">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9BC68706">
      <w:start w:val="3"/>
      <w:numFmt w:val="bullet"/>
      <w:lvlText w:val="-"/>
      <w:lvlJc w:val="left"/>
      <w:pPr>
        <w:ind w:left="3606" w:hanging="360"/>
      </w:pPr>
      <w:rPr>
        <w:rFonts w:ascii="Times New Roman" w:eastAsia="Calibri" w:hAnsi="Times New Roman" w:cs="Times New Roman" w:hint="default"/>
      </w:rPr>
    </w:lvl>
    <w:lvl w:ilvl="1" w:tplc="08090003">
      <w:start w:val="1"/>
      <w:numFmt w:val="bullet"/>
      <w:lvlText w:val="o"/>
      <w:lvlJc w:val="left"/>
      <w:pPr>
        <w:ind w:left="4326" w:hanging="360"/>
      </w:pPr>
      <w:rPr>
        <w:rFonts w:ascii="Courier New" w:hAnsi="Courier New" w:cs="Courier New" w:hint="default"/>
      </w:rPr>
    </w:lvl>
    <w:lvl w:ilvl="2" w:tplc="08090005" w:tentative="1">
      <w:start w:val="1"/>
      <w:numFmt w:val="bullet"/>
      <w:lvlText w:val=""/>
      <w:lvlJc w:val="left"/>
      <w:pPr>
        <w:ind w:left="5046" w:hanging="360"/>
      </w:pPr>
      <w:rPr>
        <w:rFonts w:ascii="Wingdings" w:hAnsi="Wingdings" w:hint="default"/>
      </w:rPr>
    </w:lvl>
    <w:lvl w:ilvl="3" w:tplc="08090001" w:tentative="1">
      <w:start w:val="1"/>
      <w:numFmt w:val="bullet"/>
      <w:lvlText w:val=""/>
      <w:lvlJc w:val="left"/>
      <w:pPr>
        <w:ind w:left="5766" w:hanging="360"/>
      </w:pPr>
      <w:rPr>
        <w:rFonts w:ascii="Symbol" w:hAnsi="Symbol" w:hint="default"/>
      </w:rPr>
    </w:lvl>
    <w:lvl w:ilvl="4" w:tplc="08090003" w:tentative="1">
      <w:start w:val="1"/>
      <w:numFmt w:val="bullet"/>
      <w:lvlText w:val="o"/>
      <w:lvlJc w:val="left"/>
      <w:pPr>
        <w:ind w:left="6486" w:hanging="360"/>
      </w:pPr>
      <w:rPr>
        <w:rFonts w:ascii="Courier New" w:hAnsi="Courier New" w:cs="Courier New" w:hint="default"/>
      </w:rPr>
    </w:lvl>
    <w:lvl w:ilvl="5" w:tplc="08090005" w:tentative="1">
      <w:start w:val="1"/>
      <w:numFmt w:val="bullet"/>
      <w:lvlText w:val=""/>
      <w:lvlJc w:val="left"/>
      <w:pPr>
        <w:ind w:left="7206" w:hanging="360"/>
      </w:pPr>
      <w:rPr>
        <w:rFonts w:ascii="Wingdings" w:hAnsi="Wingdings" w:hint="default"/>
      </w:rPr>
    </w:lvl>
    <w:lvl w:ilvl="6" w:tplc="08090001" w:tentative="1">
      <w:start w:val="1"/>
      <w:numFmt w:val="bullet"/>
      <w:lvlText w:val=""/>
      <w:lvlJc w:val="left"/>
      <w:pPr>
        <w:ind w:left="7926" w:hanging="360"/>
      </w:pPr>
      <w:rPr>
        <w:rFonts w:ascii="Symbol" w:hAnsi="Symbol" w:hint="default"/>
      </w:rPr>
    </w:lvl>
    <w:lvl w:ilvl="7" w:tplc="08090003" w:tentative="1">
      <w:start w:val="1"/>
      <w:numFmt w:val="bullet"/>
      <w:lvlText w:val="o"/>
      <w:lvlJc w:val="left"/>
      <w:pPr>
        <w:ind w:left="8646" w:hanging="360"/>
      </w:pPr>
      <w:rPr>
        <w:rFonts w:ascii="Courier New" w:hAnsi="Courier New" w:cs="Courier New" w:hint="default"/>
      </w:rPr>
    </w:lvl>
    <w:lvl w:ilvl="8" w:tplc="08090005"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27D68DDE">
      <w:start w:val="3"/>
      <w:numFmt w:val="bullet"/>
      <w:lvlText w:val="-"/>
      <w:lvlJc w:val="left"/>
      <w:pPr>
        <w:ind w:left="787" w:hanging="360"/>
      </w:pPr>
      <w:rPr>
        <w:rFonts w:ascii="Times New Roman" w:eastAsia="Calibri" w:hAnsi="Times New Roman" w:cs="Times New Roman" w:hint="default"/>
        <w:color w:val="595959"/>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7350690A">
      <w:start w:val="1"/>
      <w:numFmt w:val="lowerLetter"/>
      <w:lvlText w:val="%1)"/>
      <w:lvlJc w:val="left"/>
      <w:pPr>
        <w:ind w:left="720" w:hanging="360"/>
      </w:pPr>
      <w:rPr>
        <w:rFonts w:ascii="Times New Roman" w:eastAsia="SimSun"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3F180D80">
      <w:start w:val="1"/>
      <w:numFmt w:val="lowerLetter"/>
      <w:lvlText w:val="%1)"/>
      <w:lvlJc w:val="left"/>
      <w:pPr>
        <w:ind w:left="720" w:hanging="360"/>
      </w:pPr>
      <w:rPr>
        <w:rFonts w:eastAsia="Arial Unicode M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9EBE454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0B44A214">
      <w:start w:val="1"/>
      <w:numFmt w:val="lowerRoman"/>
      <w:lvlText w:val="(%1)"/>
      <w:lvlJc w:val="right"/>
      <w:pPr>
        <w:ind w:left="-720" w:hanging="360"/>
      </w:pPr>
      <w:rPr>
        <w:rFonts w:hint="default"/>
        <w:b w:val="0"/>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EB1C17D8">
      <w:start w:val="1"/>
      <w:numFmt w:val="decimal"/>
      <w:lvlText w:val="%1."/>
      <w:lvlJc w:val="left"/>
      <w:pPr>
        <w:ind w:left="644" w:hanging="360"/>
      </w:pPr>
      <w:rPr>
        <w:rFonts w:asciiTheme="minorHAnsi" w:eastAsiaTheme="minorHAnsi" w:hAnsiTheme="minorHAnsi" w:cstheme="minorHAnsi" w:hint="default"/>
        <w:b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79C049D8">
      <w:start w:val="1"/>
      <w:numFmt w:val="lowerRoman"/>
      <w:lvlText w:val="(%1)"/>
      <w:lvlJc w:val="righ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BEF2C0D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CBDE99D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9B6E6396">
      <w:start w:val="1"/>
      <w:numFmt w:val="bullet"/>
      <w:lvlText w:val="-"/>
      <w:lvlJc w:val="left"/>
      <w:pPr>
        <w:ind w:left="720" w:hanging="360"/>
      </w:pPr>
      <w:rPr>
        <w:rFonts w:ascii="Arial" w:eastAsiaTheme="minorHAnsi" w:hAnsi="Arial" w:cs="Aria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0E3EC074">
      <w:start w:val="1"/>
      <w:numFmt w:val="lowerLetter"/>
      <w:lvlText w:val="%1)"/>
      <w:lvlJc w:val="left"/>
      <w:pPr>
        <w:ind w:left="720" w:hanging="360"/>
      </w:pPr>
      <w:rPr>
        <w:rFonts w:eastAsia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484396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7C18010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4B74008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846C998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0526BC74">
      <w:start w:val="1"/>
      <w:numFmt w:val="decimal"/>
      <w:lvlText w:val="%1."/>
      <w:lvlJc w:val="left"/>
      <w:pPr>
        <w:ind w:left="720" w:hanging="360"/>
      </w:pPr>
      <w:rPr>
        <w:rFonts w:hint="default"/>
        <w:b/>
        <w:bCs/>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DE004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B0428B06">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CD9EC1D8">
      <w:start w:val="3"/>
      <w:numFmt w:val="bullet"/>
      <w:lvlText w:val="-"/>
      <w:lvlJc w:val="left"/>
      <w:pPr>
        <w:ind w:left="960" w:hanging="360"/>
      </w:pPr>
      <w:rPr>
        <w:rFonts w:ascii="Times New Roman" w:eastAsia="Calibri" w:hAnsi="Times New Roman" w:cs="Times New Roman" w:hint="default"/>
        <w:b/>
        <w:color w:val="auto"/>
      </w:rPr>
    </w:lvl>
    <w:lvl w:ilvl="1" w:tplc="44FE2B32">
      <w:start w:val="3"/>
      <w:numFmt w:val="bullet"/>
      <w:lvlText w:val="-"/>
      <w:lvlJc w:val="left"/>
      <w:pPr>
        <w:ind w:left="1680" w:hanging="360"/>
      </w:pPr>
      <w:rPr>
        <w:rFonts w:ascii="Times New Roman" w:eastAsia="Calibri" w:hAnsi="Times New Roman" w:cs="Times New Roman" w:hint="default"/>
        <w:color w:val="auto"/>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6338E328">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0E6A66B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56BA93CA">
      <w:start w:val="2"/>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CC80EB60">
      <w:start w:val="1"/>
      <w:numFmt w:val="lowerLetter"/>
      <w:lvlText w:val="(%1)"/>
      <w:lvlJc w:val="left"/>
      <w:pPr>
        <w:ind w:left="720" w:hanging="360"/>
      </w:pPr>
      <w:rPr>
        <w:rFonts w:hint="default"/>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26E456A">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DFC41F18">
      <w:start w:val="1"/>
      <w:numFmt w:val="lowerLetter"/>
      <w:lvlText w:val="(%1)"/>
      <w:lvlJc w:val="left"/>
      <w:pPr>
        <w:ind w:left="720" w:hanging="360"/>
      </w:pPr>
      <w:rPr>
        <w:rFonts w:hint="default"/>
      </w:rPr>
    </w:lvl>
    <w:lvl w:ilvl="1" w:tplc="ADE4ABB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DFC41F18">
      <w:start w:val="1"/>
      <w:numFmt w:val="lowerLetter"/>
      <w:lvlText w:val="(%1)"/>
      <w:lvlJc w:val="left"/>
      <w:pPr>
        <w:ind w:left="4103" w:hanging="360"/>
      </w:pPr>
      <w:rPr>
        <w:rFonts w:hint="default"/>
      </w:rPr>
    </w:lvl>
    <w:lvl w:ilvl="1" w:tplc="9BC68706">
      <w:start w:val="3"/>
      <w:numFmt w:val="bullet"/>
      <w:lvlText w:val="-"/>
      <w:lvlJc w:val="left"/>
      <w:pPr>
        <w:ind w:left="3056" w:hanging="360"/>
      </w:pPr>
      <w:rPr>
        <w:rFonts w:ascii="Times New Roman" w:eastAsia="Calibri" w:hAnsi="Times New Roman" w:cs="Times New Roman" w:hint="default"/>
      </w:rPr>
    </w:lvl>
    <w:lvl w:ilvl="2" w:tplc="0809001B">
      <w:start w:val="1"/>
      <w:numFmt w:val="lowerRoman"/>
      <w:lvlText w:val="%3."/>
      <w:lvlJc w:val="right"/>
      <w:pPr>
        <w:ind w:left="3776" w:hanging="180"/>
      </w:pPr>
    </w:lvl>
    <w:lvl w:ilvl="3" w:tplc="0809000F" w:tentative="1">
      <w:start w:val="1"/>
      <w:numFmt w:val="decimal"/>
      <w:lvlText w:val="%4."/>
      <w:lvlJc w:val="left"/>
      <w:pPr>
        <w:ind w:left="4496" w:hanging="360"/>
      </w:pPr>
    </w:lvl>
    <w:lvl w:ilvl="4" w:tplc="08090019" w:tentative="1">
      <w:start w:val="1"/>
      <w:numFmt w:val="lowerLetter"/>
      <w:lvlText w:val="%5."/>
      <w:lvlJc w:val="left"/>
      <w:pPr>
        <w:ind w:left="5216" w:hanging="360"/>
      </w:pPr>
    </w:lvl>
    <w:lvl w:ilvl="5" w:tplc="0809001B" w:tentative="1">
      <w:start w:val="1"/>
      <w:numFmt w:val="lowerRoman"/>
      <w:lvlText w:val="%6."/>
      <w:lvlJc w:val="right"/>
      <w:pPr>
        <w:ind w:left="5936" w:hanging="180"/>
      </w:pPr>
    </w:lvl>
    <w:lvl w:ilvl="6" w:tplc="0809000F" w:tentative="1">
      <w:start w:val="1"/>
      <w:numFmt w:val="decimal"/>
      <w:lvlText w:val="%7."/>
      <w:lvlJc w:val="left"/>
      <w:pPr>
        <w:ind w:left="6656" w:hanging="360"/>
      </w:pPr>
    </w:lvl>
    <w:lvl w:ilvl="7" w:tplc="08090019" w:tentative="1">
      <w:start w:val="1"/>
      <w:numFmt w:val="lowerLetter"/>
      <w:lvlText w:val="%8."/>
      <w:lvlJc w:val="left"/>
      <w:pPr>
        <w:ind w:left="7376" w:hanging="360"/>
      </w:pPr>
    </w:lvl>
    <w:lvl w:ilvl="8" w:tplc="0809001B"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4FFE34E6">
      <w:start w:val="1"/>
      <w:numFmt w:val="bullet"/>
      <w:lvlText w:val="-"/>
      <w:lvlJc w:val="left"/>
      <w:pPr>
        <w:ind w:left="1287" w:hanging="360"/>
      </w:pPr>
      <w:rPr>
        <w:rFonts w:ascii="Times New Roman" w:hAnsi="Times New Roman" w:cs="Times New Roman" w:hint="default"/>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4A5E878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70FA8A50">
      <w:start w:val="1"/>
      <w:numFmt w:val="lowerRoman"/>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9A7AAE50">
      <w:start w:val="1"/>
      <w:numFmt w:val="lowerLetter"/>
      <w:lvlText w:val="(%1)"/>
      <w:lvlJc w:val="left"/>
      <w:pPr>
        <w:ind w:left="720" w:hanging="360"/>
      </w:pPr>
      <w:rPr>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0" w15:restartNumberingAfterBreak="0">
    <w:nsid w:val="74DF5A02"/>
    <w:multiLevelType w:val="hybridMultilevel"/>
    <w:tmpl w:val="679E9220"/>
    <w:lvl w:ilvl="0" w:tplc="6D68C0F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39C46674">
      <w:start w:val="1"/>
      <w:numFmt w:val="lowerLetter"/>
      <w:lvlText w:val="%1)"/>
      <w:lvlJc w:val="left"/>
      <w:pPr>
        <w:ind w:left="720" w:hanging="360"/>
      </w:pPr>
      <w:rPr>
        <w:rFonts w:eastAsia="Arial Unicode M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4FFE34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822AFC1C">
      <w:start w:val="1"/>
      <w:numFmt w:val="lowerLetter"/>
      <w:lvlText w:val="%1)"/>
      <w:lvlJc w:val="left"/>
      <w:pPr>
        <w:ind w:left="720" w:hanging="360"/>
      </w:pPr>
      <w:rPr>
        <w:rFonts w:eastAsiaTheme="minorHAnsi"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E4F6742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080361">
    <w:abstractNumId w:val="64"/>
  </w:num>
  <w:num w:numId="2" w16cid:durableId="194596190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6057757">
    <w:abstractNumId w:val="30"/>
  </w:num>
  <w:num w:numId="4" w16cid:durableId="718943209">
    <w:abstractNumId w:val="13"/>
  </w:num>
  <w:num w:numId="5" w16cid:durableId="2036806011">
    <w:abstractNumId w:val="12"/>
  </w:num>
  <w:num w:numId="6" w16cid:durableId="1193298268">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1586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480468">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366313">
    <w:abstractNumId w:val="40"/>
  </w:num>
  <w:num w:numId="10" w16cid:durableId="1325357914">
    <w:abstractNumId w:val="74"/>
  </w:num>
  <w:num w:numId="11" w16cid:durableId="173762686">
    <w:abstractNumId w:val="76"/>
  </w:num>
  <w:num w:numId="12" w16cid:durableId="1916813899">
    <w:abstractNumId w:val="75"/>
  </w:num>
  <w:num w:numId="13" w16cid:durableId="112869018">
    <w:abstractNumId w:val="85"/>
  </w:num>
  <w:num w:numId="14" w16cid:durableId="593590428">
    <w:abstractNumId w:val="23"/>
  </w:num>
  <w:num w:numId="15" w16cid:durableId="2032105227">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347936">
    <w:abstractNumId w:val="58"/>
  </w:num>
  <w:num w:numId="17" w16cid:durableId="1318802783">
    <w:abstractNumId w:val="39"/>
  </w:num>
  <w:num w:numId="18" w16cid:durableId="1662853283">
    <w:abstractNumId w:val="73"/>
  </w:num>
  <w:num w:numId="19" w16cid:durableId="1093471690">
    <w:abstractNumId w:val="32"/>
  </w:num>
  <w:num w:numId="20" w16cid:durableId="596207897">
    <w:abstractNumId w:val="1"/>
  </w:num>
  <w:num w:numId="21" w16cid:durableId="1032221471">
    <w:abstractNumId w:val="90"/>
  </w:num>
  <w:num w:numId="22" w16cid:durableId="929194456">
    <w:abstractNumId w:val="70"/>
  </w:num>
  <w:num w:numId="23" w16cid:durableId="1539855537">
    <w:abstractNumId w:val="4"/>
  </w:num>
  <w:num w:numId="24" w16cid:durableId="1331063633">
    <w:abstractNumId w:val="80"/>
  </w:num>
  <w:num w:numId="25" w16cid:durableId="1364743161">
    <w:abstractNumId w:val="17"/>
  </w:num>
  <w:num w:numId="26" w16cid:durableId="964655661">
    <w:abstractNumId w:val="2"/>
  </w:num>
  <w:num w:numId="27" w16cid:durableId="1886022602">
    <w:abstractNumId w:val="37"/>
  </w:num>
  <w:num w:numId="28" w16cid:durableId="2063825551">
    <w:abstractNumId w:val="77"/>
  </w:num>
  <w:num w:numId="29" w16cid:durableId="3020644">
    <w:abstractNumId w:val="26"/>
  </w:num>
  <w:num w:numId="30" w16cid:durableId="1395815974">
    <w:abstractNumId w:val="18"/>
  </w:num>
  <w:num w:numId="31" w16cid:durableId="1179349165">
    <w:abstractNumId w:val="44"/>
  </w:num>
  <w:num w:numId="32" w16cid:durableId="2053773640">
    <w:abstractNumId w:val="71"/>
  </w:num>
  <w:num w:numId="33" w16cid:durableId="416367297">
    <w:abstractNumId w:val="20"/>
  </w:num>
  <w:num w:numId="34" w16cid:durableId="733968013">
    <w:abstractNumId w:val="14"/>
  </w:num>
  <w:num w:numId="35" w16cid:durableId="3873441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8224861">
    <w:abstractNumId w:val="55"/>
  </w:num>
  <w:num w:numId="37" w16cid:durableId="2129933020">
    <w:abstractNumId w:val="72"/>
  </w:num>
  <w:num w:numId="38" w16cid:durableId="1345018329">
    <w:abstractNumId w:val="22"/>
  </w:num>
  <w:num w:numId="39" w16cid:durableId="650139334">
    <w:abstractNumId w:val="42"/>
  </w:num>
  <w:num w:numId="40" w16cid:durableId="625702233">
    <w:abstractNumId w:val="91"/>
  </w:num>
  <w:num w:numId="41" w16cid:durableId="948271772">
    <w:abstractNumId w:val="94"/>
  </w:num>
  <w:num w:numId="42" w16cid:durableId="1434013143">
    <w:abstractNumId w:val="79"/>
  </w:num>
  <w:num w:numId="43" w16cid:durableId="846097741">
    <w:abstractNumId w:val="19"/>
  </w:num>
  <w:num w:numId="44" w16cid:durableId="526413155">
    <w:abstractNumId w:val="25"/>
  </w:num>
  <w:num w:numId="45" w16cid:durableId="1149056190">
    <w:abstractNumId w:val="63"/>
  </w:num>
  <w:num w:numId="46" w16cid:durableId="340277541">
    <w:abstractNumId w:val="60"/>
  </w:num>
  <w:num w:numId="47" w16cid:durableId="1083575098">
    <w:abstractNumId w:val="52"/>
  </w:num>
  <w:num w:numId="48" w16cid:durableId="862473140">
    <w:abstractNumId w:val="28"/>
  </w:num>
  <w:num w:numId="49" w16cid:durableId="2143499386">
    <w:abstractNumId w:val="34"/>
  </w:num>
  <w:num w:numId="50" w16cid:durableId="1390496486">
    <w:abstractNumId w:val="96"/>
  </w:num>
  <w:num w:numId="51" w16cid:durableId="148600751">
    <w:abstractNumId w:val="86"/>
  </w:num>
  <w:num w:numId="52" w16cid:durableId="1074015496">
    <w:abstractNumId w:val="65"/>
  </w:num>
  <w:num w:numId="53" w16cid:durableId="1177842619">
    <w:abstractNumId w:val="48"/>
  </w:num>
  <w:num w:numId="54" w16cid:durableId="176967599">
    <w:abstractNumId w:val="67"/>
  </w:num>
  <w:num w:numId="55" w16cid:durableId="648174941">
    <w:abstractNumId w:val="56"/>
  </w:num>
  <w:num w:numId="56" w16cid:durableId="2125077286">
    <w:abstractNumId w:val="31"/>
  </w:num>
  <w:num w:numId="57" w16cid:durableId="1210915167">
    <w:abstractNumId w:val="47"/>
  </w:num>
  <w:num w:numId="58" w16cid:durableId="1979454616">
    <w:abstractNumId w:val="8"/>
  </w:num>
  <w:num w:numId="59" w16cid:durableId="276570649">
    <w:abstractNumId w:val="27"/>
  </w:num>
  <w:num w:numId="60" w16cid:durableId="1545605380">
    <w:abstractNumId w:val="16"/>
  </w:num>
  <w:num w:numId="61" w16cid:durableId="320548644">
    <w:abstractNumId w:val="68"/>
  </w:num>
  <w:num w:numId="62" w16cid:durableId="878052450">
    <w:abstractNumId w:val="51"/>
  </w:num>
  <w:num w:numId="63" w16cid:durableId="1764033296">
    <w:abstractNumId w:val="35"/>
  </w:num>
  <w:num w:numId="64" w16cid:durableId="1364598608">
    <w:abstractNumId w:val="9"/>
  </w:num>
  <w:num w:numId="65" w16cid:durableId="1768312019">
    <w:abstractNumId w:val="61"/>
  </w:num>
  <w:num w:numId="66" w16cid:durableId="1588071591">
    <w:abstractNumId w:val="84"/>
  </w:num>
  <w:num w:numId="67" w16cid:durableId="1879970121">
    <w:abstractNumId w:val="87"/>
  </w:num>
  <w:num w:numId="68" w16cid:durableId="1421293253">
    <w:abstractNumId w:val="83"/>
  </w:num>
  <w:num w:numId="69" w16cid:durableId="160124655">
    <w:abstractNumId w:val="62"/>
  </w:num>
  <w:num w:numId="70" w16cid:durableId="640503063">
    <w:abstractNumId w:val="95"/>
  </w:num>
  <w:num w:numId="71" w16cid:durableId="806048730">
    <w:abstractNumId w:val="41"/>
  </w:num>
  <w:num w:numId="72" w16cid:durableId="72359749">
    <w:abstractNumId w:val="15"/>
  </w:num>
  <w:num w:numId="73" w16cid:durableId="2051950006">
    <w:abstractNumId w:val="93"/>
  </w:num>
  <w:num w:numId="74" w16cid:durableId="886572912">
    <w:abstractNumId w:val="43"/>
  </w:num>
  <w:num w:numId="75" w16cid:durableId="381714002">
    <w:abstractNumId w:val="66"/>
  </w:num>
  <w:num w:numId="76" w16cid:durableId="1457062148">
    <w:abstractNumId w:val="0"/>
  </w:num>
  <w:num w:numId="77" w16cid:durableId="1340739049">
    <w:abstractNumId w:val="10"/>
  </w:num>
  <w:num w:numId="78" w16cid:durableId="643201117">
    <w:abstractNumId w:val="82"/>
  </w:num>
  <w:num w:numId="79" w16cid:durableId="617103776">
    <w:abstractNumId w:val="53"/>
  </w:num>
  <w:num w:numId="80" w16cid:durableId="490025635">
    <w:abstractNumId w:val="6"/>
  </w:num>
  <w:num w:numId="81" w16cid:durableId="1503277763">
    <w:abstractNumId w:val="88"/>
  </w:num>
  <w:num w:numId="82" w16cid:durableId="438255566">
    <w:abstractNumId w:val="57"/>
  </w:num>
  <w:num w:numId="83" w16cid:durableId="352656148">
    <w:abstractNumId w:val="21"/>
  </w:num>
  <w:num w:numId="84" w16cid:durableId="1359890931">
    <w:abstractNumId w:val="92"/>
  </w:num>
  <w:num w:numId="85" w16cid:durableId="1103065473">
    <w:abstractNumId w:val="29"/>
  </w:num>
  <w:num w:numId="86" w16cid:durableId="2034912635">
    <w:abstractNumId w:val="24"/>
  </w:num>
  <w:num w:numId="87" w16cid:durableId="1047878800">
    <w:abstractNumId w:val="38"/>
  </w:num>
  <w:num w:numId="88" w16cid:durableId="5131059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1878618122">
    <w:abstractNumId w:val="5"/>
  </w:num>
  <w:num w:numId="90" w16cid:durableId="106043879">
    <w:abstractNumId w:val="59"/>
  </w:num>
  <w:num w:numId="91" w16cid:durableId="1645818316">
    <w:abstractNumId w:val="36"/>
  </w:num>
  <w:num w:numId="92" w16cid:durableId="487404240">
    <w:abstractNumId w:val="78"/>
  </w:num>
  <w:num w:numId="93" w16cid:durableId="837228273">
    <w:abstractNumId w:val="33"/>
  </w:num>
  <w:num w:numId="94" w16cid:durableId="1447578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20339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79100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7929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0937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42541717">
    <w:abstractNumId w:val="3"/>
  </w:num>
  <w:num w:numId="100" w16cid:durableId="10034287">
    <w:abstractNumId w:val="11"/>
  </w:num>
  <w:num w:numId="101" w16cid:durableId="388117540">
    <w:abstractNumId w:val="81"/>
  </w:num>
  <w:num w:numId="102" w16cid:durableId="31620185">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263D5"/>
    <w:rsid w:val="0002650D"/>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600"/>
    <w:rsid w:val="000B2A8F"/>
    <w:rsid w:val="000B70AB"/>
    <w:rsid w:val="000C5A6D"/>
    <w:rsid w:val="000C7893"/>
    <w:rsid w:val="000D17DE"/>
    <w:rsid w:val="000D1E41"/>
    <w:rsid w:val="000D58E7"/>
    <w:rsid w:val="000D625C"/>
    <w:rsid w:val="000E2BFA"/>
    <w:rsid w:val="000E6103"/>
    <w:rsid w:val="000F026E"/>
    <w:rsid w:val="000F618D"/>
    <w:rsid w:val="000F74BB"/>
    <w:rsid w:val="00114132"/>
    <w:rsid w:val="00116CFC"/>
    <w:rsid w:val="001225C6"/>
    <w:rsid w:val="00142F6F"/>
    <w:rsid w:val="001453D6"/>
    <w:rsid w:val="001614CC"/>
    <w:rsid w:val="00161F87"/>
    <w:rsid w:val="0017070B"/>
    <w:rsid w:val="001728EE"/>
    <w:rsid w:val="00173E00"/>
    <w:rsid w:val="0019141D"/>
    <w:rsid w:val="00192EEF"/>
    <w:rsid w:val="00193C5E"/>
    <w:rsid w:val="0019439C"/>
    <w:rsid w:val="00195003"/>
    <w:rsid w:val="001A4DB0"/>
    <w:rsid w:val="001C54EB"/>
    <w:rsid w:val="001C55AE"/>
    <w:rsid w:val="001D12C4"/>
    <w:rsid w:val="001E14B1"/>
    <w:rsid w:val="001E6A90"/>
    <w:rsid w:val="001F03E7"/>
    <w:rsid w:val="001F386A"/>
    <w:rsid w:val="001F46D6"/>
    <w:rsid w:val="001F6158"/>
    <w:rsid w:val="002123BB"/>
    <w:rsid w:val="00222C35"/>
    <w:rsid w:val="002310A9"/>
    <w:rsid w:val="00232071"/>
    <w:rsid w:val="0023319B"/>
    <w:rsid w:val="002376F7"/>
    <w:rsid w:val="00243499"/>
    <w:rsid w:val="00244FF2"/>
    <w:rsid w:val="0026191E"/>
    <w:rsid w:val="00262853"/>
    <w:rsid w:val="00272632"/>
    <w:rsid w:val="00277A5C"/>
    <w:rsid w:val="00281946"/>
    <w:rsid w:val="00281AB7"/>
    <w:rsid w:val="0028427C"/>
    <w:rsid w:val="002920CC"/>
    <w:rsid w:val="00297051"/>
    <w:rsid w:val="00297DEE"/>
    <w:rsid w:val="002A21CA"/>
    <w:rsid w:val="002A4171"/>
    <w:rsid w:val="002B204B"/>
    <w:rsid w:val="002C005F"/>
    <w:rsid w:val="002C4992"/>
    <w:rsid w:val="002D0645"/>
    <w:rsid w:val="002D77F9"/>
    <w:rsid w:val="002E4CA2"/>
    <w:rsid w:val="002E5CD0"/>
    <w:rsid w:val="002E7088"/>
    <w:rsid w:val="00303202"/>
    <w:rsid w:val="003338C1"/>
    <w:rsid w:val="00335C21"/>
    <w:rsid w:val="00337B1A"/>
    <w:rsid w:val="00347479"/>
    <w:rsid w:val="00350FF9"/>
    <w:rsid w:val="00356E11"/>
    <w:rsid w:val="00357AD2"/>
    <w:rsid w:val="0036094D"/>
    <w:rsid w:val="00365635"/>
    <w:rsid w:val="00367C7A"/>
    <w:rsid w:val="0037507F"/>
    <w:rsid w:val="00375B66"/>
    <w:rsid w:val="00383570"/>
    <w:rsid w:val="0038580E"/>
    <w:rsid w:val="00386870"/>
    <w:rsid w:val="003869B0"/>
    <w:rsid w:val="00387E19"/>
    <w:rsid w:val="0039136D"/>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D88"/>
    <w:rsid w:val="00485B3A"/>
    <w:rsid w:val="0048738E"/>
    <w:rsid w:val="00490796"/>
    <w:rsid w:val="00495D11"/>
    <w:rsid w:val="00497ECF"/>
    <w:rsid w:val="004B0EDF"/>
    <w:rsid w:val="004B45A9"/>
    <w:rsid w:val="004C067D"/>
    <w:rsid w:val="004C7D84"/>
    <w:rsid w:val="004D056B"/>
    <w:rsid w:val="004D482C"/>
    <w:rsid w:val="004F4401"/>
    <w:rsid w:val="0050536B"/>
    <w:rsid w:val="005061D2"/>
    <w:rsid w:val="005249CC"/>
    <w:rsid w:val="00524ED1"/>
    <w:rsid w:val="005343F2"/>
    <w:rsid w:val="00535B2C"/>
    <w:rsid w:val="00535FB8"/>
    <w:rsid w:val="005378CE"/>
    <w:rsid w:val="0054367B"/>
    <w:rsid w:val="00545F18"/>
    <w:rsid w:val="00547A6F"/>
    <w:rsid w:val="00552C45"/>
    <w:rsid w:val="00555E4B"/>
    <w:rsid w:val="005561CE"/>
    <w:rsid w:val="00556C77"/>
    <w:rsid w:val="005713CF"/>
    <w:rsid w:val="005801D4"/>
    <w:rsid w:val="005836DA"/>
    <w:rsid w:val="00584E36"/>
    <w:rsid w:val="005915F6"/>
    <w:rsid w:val="00595367"/>
    <w:rsid w:val="005962BB"/>
    <w:rsid w:val="00596F57"/>
    <w:rsid w:val="005B2E45"/>
    <w:rsid w:val="005B4101"/>
    <w:rsid w:val="005B5274"/>
    <w:rsid w:val="005B655B"/>
    <w:rsid w:val="005C1192"/>
    <w:rsid w:val="005C76B9"/>
    <w:rsid w:val="005D71D4"/>
    <w:rsid w:val="005F2F31"/>
    <w:rsid w:val="005F5975"/>
    <w:rsid w:val="0060387A"/>
    <w:rsid w:val="006137A5"/>
    <w:rsid w:val="00621413"/>
    <w:rsid w:val="006238A0"/>
    <w:rsid w:val="00630E26"/>
    <w:rsid w:val="00633F54"/>
    <w:rsid w:val="00643CAE"/>
    <w:rsid w:val="006517BC"/>
    <w:rsid w:val="00652285"/>
    <w:rsid w:val="006557C1"/>
    <w:rsid w:val="00663F2D"/>
    <w:rsid w:val="0066515D"/>
    <w:rsid w:val="0066674B"/>
    <w:rsid w:val="00667AA7"/>
    <w:rsid w:val="006711DF"/>
    <w:rsid w:val="00674D35"/>
    <w:rsid w:val="0068533A"/>
    <w:rsid w:val="00687C6C"/>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41C3D"/>
    <w:rsid w:val="00742BAD"/>
    <w:rsid w:val="00745012"/>
    <w:rsid w:val="00745922"/>
    <w:rsid w:val="00747EE6"/>
    <w:rsid w:val="00752E2C"/>
    <w:rsid w:val="00754C71"/>
    <w:rsid w:val="00761ACC"/>
    <w:rsid w:val="007717D4"/>
    <w:rsid w:val="00771C45"/>
    <w:rsid w:val="00796727"/>
    <w:rsid w:val="007C29E3"/>
    <w:rsid w:val="007C43FC"/>
    <w:rsid w:val="007D4454"/>
    <w:rsid w:val="007E28CC"/>
    <w:rsid w:val="007E379C"/>
    <w:rsid w:val="007E726F"/>
    <w:rsid w:val="007F01FD"/>
    <w:rsid w:val="007F0BED"/>
    <w:rsid w:val="007F7949"/>
    <w:rsid w:val="00800166"/>
    <w:rsid w:val="008016BF"/>
    <w:rsid w:val="0082161F"/>
    <w:rsid w:val="00823FBF"/>
    <w:rsid w:val="00824DAE"/>
    <w:rsid w:val="00825199"/>
    <w:rsid w:val="008265EE"/>
    <w:rsid w:val="00834566"/>
    <w:rsid w:val="00842149"/>
    <w:rsid w:val="00843E61"/>
    <w:rsid w:val="0085439C"/>
    <w:rsid w:val="008544F2"/>
    <w:rsid w:val="00874CEA"/>
    <w:rsid w:val="0088190B"/>
    <w:rsid w:val="008870D2"/>
    <w:rsid w:val="008913EF"/>
    <w:rsid w:val="00892C42"/>
    <w:rsid w:val="0089742E"/>
    <w:rsid w:val="008A1CD6"/>
    <w:rsid w:val="008A3DAC"/>
    <w:rsid w:val="008B3AC7"/>
    <w:rsid w:val="008B3D34"/>
    <w:rsid w:val="008B4186"/>
    <w:rsid w:val="008B5254"/>
    <w:rsid w:val="008C5182"/>
    <w:rsid w:val="008D4EE7"/>
    <w:rsid w:val="008F1066"/>
    <w:rsid w:val="008F799F"/>
    <w:rsid w:val="0090306A"/>
    <w:rsid w:val="0090391F"/>
    <w:rsid w:val="00906DF8"/>
    <w:rsid w:val="0091386A"/>
    <w:rsid w:val="00913DD2"/>
    <w:rsid w:val="00914368"/>
    <w:rsid w:val="00922BC2"/>
    <w:rsid w:val="0092478D"/>
    <w:rsid w:val="009344CB"/>
    <w:rsid w:val="009376FB"/>
    <w:rsid w:val="00937DB4"/>
    <w:rsid w:val="00941804"/>
    <w:rsid w:val="0094183C"/>
    <w:rsid w:val="00963151"/>
    <w:rsid w:val="009632BB"/>
    <w:rsid w:val="00964326"/>
    <w:rsid w:val="0096472B"/>
    <w:rsid w:val="00972D12"/>
    <w:rsid w:val="00974A3B"/>
    <w:rsid w:val="00974F3B"/>
    <w:rsid w:val="00983A11"/>
    <w:rsid w:val="009860A6"/>
    <w:rsid w:val="00997454"/>
    <w:rsid w:val="009A08FA"/>
    <w:rsid w:val="009B0FD8"/>
    <w:rsid w:val="009B24D5"/>
    <w:rsid w:val="009B335E"/>
    <w:rsid w:val="009B3FCB"/>
    <w:rsid w:val="009B4F3A"/>
    <w:rsid w:val="009C23AD"/>
    <w:rsid w:val="009C5AAB"/>
    <w:rsid w:val="009C6432"/>
    <w:rsid w:val="009D4119"/>
    <w:rsid w:val="009E05FA"/>
    <w:rsid w:val="009E243A"/>
    <w:rsid w:val="009F2672"/>
    <w:rsid w:val="009F41C8"/>
    <w:rsid w:val="009F7DC4"/>
    <w:rsid w:val="00A037E4"/>
    <w:rsid w:val="00A060BD"/>
    <w:rsid w:val="00A105D6"/>
    <w:rsid w:val="00A231FF"/>
    <w:rsid w:val="00A23F3A"/>
    <w:rsid w:val="00A2433C"/>
    <w:rsid w:val="00A25D48"/>
    <w:rsid w:val="00A26592"/>
    <w:rsid w:val="00A32579"/>
    <w:rsid w:val="00A51600"/>
    <w:rsid w:val="00A526E0"/>
    <w:rsid w:val="00A52B8E"/>
    <w:rsid w:val="00A61213"/>
    <w:rsid w:val="00A70869"/>
    <w:rsid w:val="00A7601C"/>
    <w:rsid w:val="00A85ECC"/>
    <w:rsid w:val="00A96E1D"/>
    <w:rsid w:val="00AB0E7E"/>
    <w:rsid w:val="00AB1D8C"/>
    <w:rsid w:val="00AE1F2E"/>
    <w:rsid w:val="00AE4311"/>
    <w:rsid w:val="00AF1315"/>
    <w:rsid w:val="00AF49B8"/>
    <w:rsid w:val="00AF74E9"/>
    <w:rsid w:val="00B03005"/>
    <w:rsid w:val="00B05D41"/>
    <w:rsid w:val="00B062B4"/>
    <w:rsid w:val="00B0791F"/>
    <w:rsid w:val="00B15251"/>
    <w:rsid w:val="00B20A12"/>
    <w:rsid w:val="00B262C1"/>
    <w:rsid w:val="00B32ADC"/>
    <w:rsid w:val="00B45B08"/>
    <w:rsid w:val="00B527F7"/>
    <w:rsid w:val="00B52913"/>
    <w:rsid w:val="00B551CB"/>
    <w:rsid w:val="00B61620"/>
    <w:rsid w:val="00B83098"/>
    <w:rsid w:val="00B8429A"/>
    <w:rsid w:val="00B85B76"/>
    <w:rsid w:val="00B86A13"/>
    <w:rsid w:val="00B86B2E"/>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35E0E"/>
    <w:rsid w:val="00C732F1"/>
    <w:rsid w:val="00C75F4D"/>
    <w:rsid w:val="00C76943"/>
    <w:rsid w:val="00C8102E"/>
    <w:rsid w:val="00C83802"/>
    <w:rsid w:val="00C84D78"/>
    <w:rsid w:val="00C86D7D"/>
    <w:rsid w:val="00CA4AC1"/>
    <w:rsid w:val="00CB7925"/>
    <w:rsid w:val="00CC0475"/>
    <w:rsid w:val="00CC1FA4"/>
    <w:rsid w:val="00CC2DD4"/>
    <w:rsid w:val="00CC77B4"/>
    <w:rsid w:val="00CD0444"/>
    <w:rsid w:val="00CE0A29"/>
    <w:rsid w:val="00CE47C3"/>
    <w:rsid w:val="00CE5355"/>
    <w:rsid w:val="00CF3D16"/>
    <w:rsid w:val="00CF5D53"/>
    <w:rsid w:val="00CF6807"/>
    <w:rsid w:val="00D01A7C"/>
    <w:rsid w:val="00D036FA"/>
    <w:rsid w:val="00D2258A"/>
    <w:rsid w:val="00D273DE"/>
    <w:rsid w:val="00D37947"/>
    <w:rsid w:val="00D41670"/>
    <w:rsid w:val="00D41A09"/>
    <w:rsid w:val="00D426AF"/>
    <w:rsid w:val="00D432F3"/>
    <w:rsid w:val="00D43945"/>
    <w:rsid w:val="00D43DD1"/>
    <w:rsid w:val="00D478FC"/>
    <w:rsid w:val="00D52F02"/>
    <w:rsid w:val="00D54239"/>
    <w:rsid w:val="00D60793"/>
    <w:rsid w:val="00D63660"/>
    <w:rsid w:val="00D67F74"/>
    <w:rsid w:val="00D73079"/>
    <w:rsid w:val="00D77A90"/>
    <w:rsid w:val="00D823F2"/>
    <w:rsid w:val="00D82A2A"/>
    <w:rsid w:val="00D82CD6"/>
    <w:rsid w:val="00D831EA"/>
    <w:rsid w:val="00D841E3"/>
    <w:rsid w:val="00D87C2B"/>
    <w:rsid w:val="00DA24FA"/>
    <w:rsid w:val="00DB5CEF"/>
    <w:rsid w:val="00DB7259"/>
    <w:rsid w:val="00DB7DAA"/>
    <w:rsid w:val="00DC50AF"/>
    <w:rsid w:val="00DD71E7"/>
    <w:rsid w:val="00DE5607"/>
    <w:rsid w:val="00DF08CA"/>
    <w:rsid w:val="00DF1F70"/>
    <w:rsid w:val="00DF202E"/>
    <w:rsid w:val="00DF5AD9"/>
    <w:rsid w:val="00E067E6"/>
    <w:rsid w:val="00E07760"/>
    <w:rsid w:val="00E12608"/>
    <w:rsid w:val="00E224F5"/>
    <w:rsid w:val="00E239E6"/>
    <w:rsid w:val="00E27990"/>
    <w:rsid w:val="00E31C9E"/>
    <w:rsid w:val="00E33EB5"/>
    <w:rsid w:val="00E427CE"/>
    <w:rsid w:val="00E472CD"/>
    <w:rsid w:val="00E54B2D"/>
    <w:rsid w:val="00E61A86"/>
    <w:rsid w:val="00E70947"/>
    <w:rsid w:val="00E74EE9"/>
    <w:rsid w:val="00E759BE"/>
    <w:rsid w:val="00E83674"/>
    <w:rsid w:val="00E87001"/>
    <w:rsid w:val="00E935BE"/>
    <w:rsid w:val="00E94414"/>
    <w:rsid w:val="00EA1F7D"/>
    <w:rsid w:val="00EA5483"/>
    <w:rsid w:val="00EC0D92"/>
    <w:rsid w:val="00EC3FA2"/>
    <w:rsid w:val="00EC7B26"/>
    <w:rsid w:val="00EC7D02"/>
    <w:rsid w:val="00ED3FE3"/>
    <w:rsid w:val="00F03E92"/>
    <w:rsid w:val="00F057C2"/>
    <w:rsid w:val="00F07277"/>
    <w:rsid w:val="00F10146"/>
    <w:rsid w:val="00F144D4"/>
    <w:rsid w:val="00F3021E"/>
    <w:rsid w:val="00F339F2"/>
    <w:rsid w:val="00F34351"/>
    <w:rsid w:val="00F3441F"/>
    <w:rsid w:val="00F37CD8"/>
    <w:rsid w:val="00F41AA4"/>
    <w:rsid w:val="00F41B63"/>
    <w:rsid w:val="00F427D2"/>
    <w:rsid w:val="00F44921"/>
    <w:rsid w:val="00F45921"/>
    <w:rsid w:val="00F5639A"/>
    <w:rsid w:val="00F6269F"/>
    <w:rsid w:val="00F6446B"/>
    <w:rsid w:val="00F652F8"/>
    <w:rsid w:val="00F713E9"/>
    <w:rsid w:val="00F76539"/>
    <w:rsid w:val="00F76F2E"/>
    <w:rsid w:val="00F8088B"/>
    <w:rsid w:val="00F84180"/>
    <w:rsid w:val="00F879FF"/>
    <w:rsid w:val="00F95166"/>
    <w:rsid w:val="00FA5612"/>
    <w:rsid w:val="00FA59FE"/>
    <w:rsid w:val="00FB43A7"/>
    <w:rsid w:val="00FB794C"/>
    <w:rsid w:val="00FC0F79"/>
    <w:rsid w:val="00FD20E2"/>
    <w:rsid w:val="00FD5F25"/>
    <w:rsid w:val="00FE4580"/>
    <w:rsid w:val="00FE7316"/>
    <w:rsid w:val="00FF63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bdr w:val="nil"/>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bdr w:val="none" w:sz="0" w:space="0" w:color="auto"/>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bdr w:val="none" w:sz="0" w:space="0" w:color="auto"/>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7D4454"/>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il"/>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bdr w:val="none" w:sz="0" w:space="0" w:color="auto"/>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bdr w:val="none" w:sz="0" w:space="0" w:color="auto"/>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bdr w:val="none" w:sz="0" w:space="0" w:color="auto"/>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bdr w:val="none" w:sz="0" w:space="0" w:color="auto"/>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bdr w:val="none" w:sz="0" w:space="0" w:color="auto"/>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bdr w:val="none" w:sz="0" w:space="0" w:color="auto"/>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bdr w:val="none" w:sz="0" w:space="0" w:color="auto"/>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bdr w:val="none" w:sz="0" w:space="0" w:color="auto"/>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bdr w:val="none" w:sz="0" w:space="0" w:color="auto"/>
      <w:lang w:eastAsia="en-GB"/>
    </w:rPr>
  </w:style>
  <w:style w:type="character" w:customStyle="1" w:styleId="TextodenotaderodapCarter1">
    <w:name w:val="Texto de nota de rodapé Caráter1"/>
    <w:aliases w:val="Schriftart: 9 pt Caráter1,Schriftart: 10 pt Caráter1,Schriftart: 8 pt Caráter1,WB-Fußnotentext Caráter1,FoodNote Caráter1,ft Caráter1,Footnote text Caráter1,Footnote Caráter1,Footnote Text Char1 Caráter1,fn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bdr w:val="none" w:sz="0" w:space="0" w:color="auto"/>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bdr w:val="none" w:sz="0" w:space="0" w:color="auto"/>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bdr w:val="none" w:sz="0" w:space="0" w:color="auto"/>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bdr w:val="none" w:sz="0" w:space="0" w:color="auto"/>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bdr w:val="none" w:sz="0" w:space="0" w:color="auto"/>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bdr w:val="none" w:sz="0" w:space="0" w:color="auto"/>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bdr w:val="none" w:sz="0" w:space="0" w:color="auto"/>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bdr w:val="none" w:sz="0" w:space="0" w:color="auto"/>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bdr w:val="none" w:sz="0" w:space="0" w:color="auto"/>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bdr w:val="none" w:sz="0" w:space="0" w:color="auto"/>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bdr w:val="none" w:sz="0" w:space="0" w:color="auto"/>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bdr w:val="none" w:sz="0" w:space="0" w:color="auto"/>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bdr w:val="none" w:sz="0" w:space="0" w:color="auto"/>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bdr w:val="none" w:sz="0" w:space="0" w:color="auto"/>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bdr w:val="none" w:sz="0" w:space="0" w:color="auto"/>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bdr w:val="none" w:sz="0" w:space="0" w:color="auto"/>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bdr w:val="none" w:sz="0" w:space="0" w:color="auto"/>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bdr w:val="none" w:sz="0" w:space="0" w:color="auto"/>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bdr w:val="none" w:sz="0" w:space="0" w:color="auto"/>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bdr w:val="none" w:sz="0" w:space="0" w:color="auto"/>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bdr w:val="none" w:sz="0" w:space="0" w:color="auto"/>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bdr w:val="none" w:sz="0" w:space="0" w:color="auto"/>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bdr w:val="none" w:sz="0" w:space="0" w:color="auto"/>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bdr w:val="none" w:sz="0" w:space="0" w:color="auto"/>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bdr w:val="none" w:sz="0" w:space="0" w:color="auto"/>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bdr w:val="none" w:sz="0" w:space="0" w:color="auto"/>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bdr w:val="none" w:sz="0" w:space="0" w:color="auto"/>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bdr w:val="none" w:sz="0" w:space="0" w:color="auto"/>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bdr w:val="none" w:sz="0" w:space="0" w:color="auto"/>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bdr w:val="none" w:sz="0" w:space="0" w:color="auto"/>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bdr w:val="none" w:sz="0" w:space="0" w:color="auto"/>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il"/>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il"/>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bdr w:val="none" w:sz="0" w:space="0" w:color="auto"/>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417484979">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777455781">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755204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7" ma:contentTypeDescription="Criar um novo documento." ma:contentTypeScope="" ma:versionID="ef9b13ef47c419a6e8215eed85ea2d7e">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0c5028295515dba22f3d1e3e4e37837b"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285059b9-d371-4505-b1a1-c166b77a08c6}"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a893957f-16d0-4f51-9f62-8ebd77a6ca6f"/>
    <ds:schemaRef ds:uri="3bc3f043-16fb-4914-996e-d460a7b23000"/>
  </ds:schemaRefs>
</ds:datastoreItem>
</file>

<file path=customXml/itemProps2.xml><?xml version="1.0" encoding="utf-8"?>
<ds:datastoreItem xmlns:ds="http://schemas.openxmlformats.org/officeDocument/2006/customXml" ds:itemID="{EFF40D29-B37E-417F-959B-2C5B6B1BB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4.xml><?xml version="1.0" encoding="utf-8"?>
<ds:datastoreItem xmlns:ds="http://schemas.openxmlformats.org/officeDocument/2006/customXml" ds:itemID="{A0ADC1C9-C4A9-40D5-8EA0-59A87BD6F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3074</Words>
  <Characters>16602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Teresa Cabral Moncada</cp:lastModifiedBy>
  <cp:revision>3</cp:revision>
  <cp:lastPrinted>2022-02-15T13:38:00Z</cp:lastPrinted>
  <dcterms:created xsi:type="dcterms:W3CDTF">2024-09-13T15:39:00Z</dcterms:created>
  <dcterms:modified xsi:type="dcterms:W3CDTF">2024-09-13T17:21:00Z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